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EB93" w14:textId="223DD62B" w:rsidR="00BF43C8" w:rsidRDefault="001D48D4" w:rsidP="003C3492">
      <w:pPr>
        <w:pStyle w:val="Default"/>
        <w:rPr>
          <w:b/>
          <w:bCs/>
          <w:sz w:val="36"/>
          <w:szCs w:val="36"/>
        </w:rPr>
      </w:pPr>
      <w:r>
        <w:rPr>
          <w:b/>
          <w:bCs/>
          <w:sz w:val="36"/>
          <w:szCs w:val="36"/>
        </w:rPr>
        <w:t>Anbudsförfrågan</w:t>
      </w:r>
    </w:p>
    <w:p w14:paraId="50395D99" w14:textId="77777777" w:rsidR="00BF43C8" w:rsidRDefault="00BF43C8" w:rsidP="003C3492">
      <w:pPr>
        <w:pStyle w:val="Default"/>
      </w:pPr>
    </w:p>
    <w:p w14:paraId="1DCF40F2" w14:textId="0D886EA0" w:rsidR="00922A39" w:rsidRPr="002877DA" w:rsidRDefault="00276677" w:rsidP="003C3492">
      <w:pPr>
        <w:pStyle w:val="Default"/>
      </w:pPr>
      <w:r>
        <w:t>Upphandling</w:t>
      </w:r>
      <w:r w:rsidR="002877DA">
        <w:t>: T</w:t>
      </w:r>
      <w:r w:rsidR="006A480D" w:rsidRPr="002877DA">
        <w:t>jänst för s</w:t>
      </w:r>
      <w:r w:rsidR="00922A39" w:rsidRPr="002877DA">
        <w:t>ammanhållet driftstöd för geoenergianläggning</w:t>
      </w:r>
      <w:r w:rsidR="00342DBF" w:rsidRPr="002877DA">
        <w:t xml:space="preserve"> i </w:t>
      </w:r>
      <w:r w:rsidR="00342DBF" w:rsidRPr="002877DA">
        <w:rPr>
          <w:i/>
          <w:iCs/>
        </w:rPr>
        <w:t>[Objekt, Ort]</w:t>
      </w:r>
    </w:p>
    <w:p w14:paraId="6C716675" w14:textId="77777777" w:rsidR="00555BD8" w:rsidRPr="00555BD8" w:rsidRDefault="00555BD8" w:rsidP="003C3492">
      <w:pPr>
        <w:pStyle w:val="Default"/>
      </w:pPr>
    </w:p>
    <w:p w14:paraId="393C39B5" w14:textId="3A15ABED" w:rsidR="00C174A7" w:rsidRPr="00B7083E" w:rsidRDefault="00342DBF" w:rsidP="003C3492">
      <w:pPr>
        <w:pStyle w:val="Default"/>
        <w:rPr>
          <w:i/>
          <w:iCs/>
        </w:rPr>
      </w:pPr>
      <w:r>
        <w:rPr>
          <w:i/>
          <w:iCs/>
        </w:rPr>
        <w:t>[P</w:t>
      </w:r>
      <w:r w:rsidR="00C174A7" w:rsidRPr="00B7083E">
        <w:rPr>
          <w:i/>
          <w:iCs/>
        </w:rPr>
        <w:t>ublikationsdatum</w:t>
      </w:r>
      <w:r>
        <w:rPr>
          <w:i/>
          <w:iCs/>
        </w:rPr>
        <w:t>]</w:t>
      </w:r>
    </w:p>
    <w:p w14:paraId="142CD3D9" w14:textId="77777777" w:rsidR="00C174A7" w:rsidRDefault="00C174A7" w:rsidP="003C3492">
      <w:pPr>
        <w:pStyle w:val="Default"/>
      </w:pPr>
    </w:p>
    <w:p w14:paraId="3E043798" w14:textId="4844D458" w:rsidR="00741FAE" w:rsidRPr="0067181C" w:rsidRDefault="0067181C" w:rsidP="00663A41">
      <w:pPr>
        <w:pStyle w:val="Default"/>
        <w:spacing w:after="160"/>
        <w:rPr>
          <w:b/>
          <w:bCs/>
          <w:sz w:val="28"/>
          <w:szCs w:val="28"/>
        </w:rPr>
      </w:pPr>
      <w:r>
        <w:rPr>
          <w:b/>
          <w:bCs/>
          <w:sz w:val="28"/>
          <w:szCs w:val="28"/>
        </w:rPr>
        <w:t>1.</w:t>
      </w:r>
      <w:r w:rsidR="007F3E4A">
        <w:rPr>
          <w:b/>
          <w:bCs/>
          <w:sz w:val="28"/>
          <w:szCs w:val="28"/>
        </w:rPr>
        <w:t xml:space="preserve"> U</w:t>
      </w:r>
      <w:r w:rsidR="003C3492" w:rsidRPr="00FA29C3">
        <w:rPr>
          <w:b/>
          <w:bCs/>
          <w:sz w:val="28"/>
          <w:szCs w:val="28"/>
        </w:rPr>
        <w:t>pphandlingsföreskrifter</w:t>
      </w:r>
    </w:p>
    <w:p w14:paraId="3B3462CE" w14:textId="77777777" w:rsidR="003C3492" w:rsidRPr="007B18BE" w:rsidRDefault="003C3492" w:rsidP="00663A41">
      <w:pPr>
        <w:pStyle w:val="Default"/>
        <w:spacing w:after="160"/>
        <w:rPr>
          <w:b/>
          <w:bCs/>
        </w:rPr>
      </w:pPr>
      <w:r w:rsidRPr="007B18BE">
        <w:rPr>
          <w:b/>
          <w:bCs/>
        </w:rPr>
        <w:t>1.1 Anbudsinbjudan</w:t>
      </w:r>
    </w:p>
    <w:p w14:paraId="63BF5825" w14:textId="396915B6" w:rsidR="003C3492" w:rsidRDefault="00C12087" w:rsidP="003C3492">
      <w:pPr>
        <w:pStyle w:val="Default"/>
      </w:pPr>
      <w:r w:rsidRPr="00C12087">
        <w:rPr>
          <w:i/>
          <w:iCs/>
        </w:rPr>
        <w:t>[</w:t>
      </w:r>
      <w:r w:rsidR="00F3329D">
        <w:rPr>
          <w:i/>
          <w:iCs/>
        </w:rPr>
        <w:t>U</w:t>
      </w:r>
      <w:r w:rsidR="00922A39">
        <w:rPr>
          <w:i/>
          <w:iCs/>
        </w:rPr>
        <w:t>pphandlande organisation</w:t>
      </w:r>
      <w:r w:rsidRPr="00C12087">
        <w:rPr>
          <w:i/>
          <w:iCs/>
        </w:rPr>
        <w:t>]</w:t>
      </w:r>
      <w:r w:rsidR="003C3492">
        <w:t xml:space="preserve">, org.nr </w:t>
      </w:r>
      <w:r w:rsidRPr="00C12087">
        <w:rPr>
          <w:i/>
          <w:iCs/>
          <w:color w:val="191514"/>
          <w:spacing w:val="2"/>
          <w:shd w:val="clear" w:color="auto" w:fill="FFFFFF"/>
        </w:rPr>
        <w:t>[XXXXXX-XXXX]</w:t>
      </w:r>
      <w:r w:rsidR="003C3492" w:rsidRPr="0041477C">
        <w:t>, ("</w:t>
      </w:r>
      <w:r w:rsidR="003C3492">
        <w:t>Beställaren")</w:t>
      </w:r>
      <w:r w:rsidR="00741FAE">
        <w:t xml:space="preserve"> bjuder härmed in </w:t>
      </w:r>
      <w:r w:rsidR="003C3492">
        <w:t xml:space="preserve">er </w:t>
      </w:r>
      <w:r w:rsidR="00741FAE">
        <w:t>att delta och</w:t>
      </w:r>
      <w:r w:rsidR="003C3492">
        <w:t xml:space="preserve"> inkomma med anbud enligt denna anbudsförfrågan jämte bilagor.</w:t>
      </w:r>
    </w:p>
    <w:p w14:paraId="6082E0D2" w14:textId="77777777" w:rsidR="00741FAE" w:rsidRDefault="00741FAE" w:rsidP="003C3492">
      <w:pPr>
        <w:pStyle w:val="Default"/>
      </w:pPr>
    </w:p>
    <w:p w14:paraId="3EA55F14" w14:textId="243B7794" w:rsidR="003C3492" w:rsidRDefault="003C3492" w:rsidP="003C3492">
      <w:pPr>
        <w:pStyle w:val="Default"/>
      </w:pPr>
      <w:r>
        <w:t xml:space="preserve">Anbudsgivare som vill delta i upphandlingen ska lämna sitt anbud elektroniskt genom att </w:t>
      </w:r>
      <w:r w:rsidR="00741FAE">
        <w:t xml:space="preserve">svara på frågor </w:t>
      </w:r>
      <w:r w:rsidR="009C4DF7" w:rsidRPr="009B5EE7">
        <w:t xml:space="preserve">under </w:t>
      </w:r>
      <w:r w:rsidR="009B5EE7">
        <w:rPr>
          <w:i/>
          <w:iCs/>
        </w:rPr>
        <w:t>[Rubrik]</w:t>
      </w:r>
      <w:r w:rsidR="006C14AD">
        <w:t xml:space="preserve"> i upphandlingssystemet </w:t>
      </w:r>
      <w:r w:rsidR="00D42095" w:rsidRPr="00663A41">
        <w:rPr>
          <w:i/>
          <w:iCs/>
        </w:rPr>
        <w:t>[Upphandlingssystem]</w:t>
      </w:r>
      <w:r w:rsidR="00E528BB">
        <w:t>, bifoga dokument där det efterfrågas samt fylla i Anbudslista</w:t>
      </w:r>
      <w:r w:rsidR="00F8061E">
        <w:t xml:space="preserve"> med offererade priser</w:t>
      </w:r>
      <w:r w:rsidR="00E528BB">
        <w:t xml:space="preserve">. </w:t>
      </w:r>
    </w:p>
    <w:p w14:paraId="7BFD75D0" w14:textId="77777777" w:rsidR="00E528BB" w:rsidRPr="00E528BB" w:rsidRDefault="00E528BB" w:rsidP="003C3492">
      <w:pPr>
        <w:pStyle w:val="Default"/>
      </w:pPr>
    </w:p>
    <w:p w14:paraId="042C0343" w14:textId="3E1B15E4" w:rsidR="00E528BB" w:rsidRPr="007B18BE" w:rsidRDefault="00C06151" w:rsidP="00663A41">
      <w:pPr>
        <w:pStyle w:val="Default"/>
        <w:spacing w:after="160"/>
        <w:rPr>
          <w:b/>
          <w:bCs/>
        </w:rPr>
      </w:pPr>
      <w:r>
        <w:rPr>
          <w:b/>
          <w:bCs/>
        </w:rPr>
        <w:t xml:space="preserve">1.2 </w:t>
      </w:r>
      <w:r w:rsidR="003C3492" w:rsidRPr="007B18BE">
        <w:rPr>
          <w:b/>
          <w:bCs/>
        </w:rPr>
        <w:t>Upphandlande organisation</w:t>
      </w:r>
    </w:p>
    <w:p w14:paraId="07134B5F" w14:textId="5C3F4C21" w:rsidR="00E528BB" w:rsidRPr="00E528BB" w:rsidRDefault="00C22C64" w:rsidP="00C06151">
      <w:pPr>
        <w:pStyle w:val="Default"/>
      </w:pPr>
      <w:r w:rsidRPr="00663A41">
        <w:rPr>
          <w:i/>
          <w:iCs/>
        </w:rPr>
        <w:t>[</w:t>
      </w:r>
      <w:r w:rsidR="00603EB1" w:rsidRPr="00663A41">
        <w:rPr>
          <w:i/>
          <w:iCs/>
        </w:rPr>
        <w:t xml:space="preserve">Kort beskrivning av </w:t>
      </w:r>
      <w:r w:rsidR="00654B09">
        <w:rPr>
          <w:i/>
          <w:iCs/>
        </w:rPr>
        <w:t>U</w:t>
      </w:r>
      <w:r w:rsidR="00603EB1" w:rsidRPr="00663A41">
        <w:rPr>
          <w:i/>
          <w:iCs/>
        </w:rPr>
        <w:t>pphandlande organisation</w:t>
      </w:r>
      <w:r w:rsidRPr="00663A41">
        <w:rPr>
          <w:i/>
          <w:iCs/>
        </w:rPr>
        <w:t>]</w:t>
      </w:r>
    </w:p>
    <w:p w14:paraId="0A3F34E9" w14:textId="0A730058" w:rsidR="00E528BB" w:rsidRPr="00E528BB" w:rsidRDefault="00E528BB" w:rsidP="00415C89">
      <w:pPr>
        <w:pStyle w:val="Normalwebb"/>
        <w:rPr>
          <w:rFonts w:ascii="Arial" w:hAnsi="Arial" w:cs="Arial"/>
        </w:rPr>
      </w:pPr>
      <w:r w:rsidRPr="00E528BB">
        <w:rPr>
          <w:rFonts w:ascii="Arial" w:hAnsi="Arial" w:cs="Arial"/>
        </w:rPr>
        <w:t xml:space="preserve">Läs gärna mer om </w:t>
      </w:r>
      <w:r w:rsidR="00654B09" w:rsidRPr="00663A41">
        <w:rPr>
          <w:rFonts w:ascii="Arial" w:hAnsi="Arial" w:cs="Arial"/>
          <w:i/>
          <w:iCs/>
        </w:rPr>
        <w:t>[Upphandlande organisation]</w:t>
      </w:r>
      <w:r w:rsidRPr="00E528BB">
        <w:rPr>
          <w:rFonts w:ascii="Arial" w:hAnsi="Arial" w:cs="Arial"/>
        </w:rPr>
        <w:t xml:space="preserve"> på </w:t>
      </w:r>
      <w:r w:rsidR="000D5A6E" w:rsidRPr="00663A41">
        <w:rPr>
          <w:rFonts w:ascii="Arial" w:hAnsi="Arial" w:cs="Arial"/>
          <w:i/>
          <w:iCs/>
        </w:rPr>
        <w:t>[</w:t>
      </w:r>
      <w:r w:rsidR="00F0036E" w:rsidRPr="00663A41">
        <w:rPr>
          <w:rFonts w:ascii="Arial" w:hAnsi="Arial" w:cs="Arial"/>
          <w:i/>
          <w:iCs/>
        </w:rPr>
        <w:t>webbadress</w:t>
      </w:r>
      <w:r w:rsidR="000D5A6E" w:rsidRPr="00663A41">
        <w:rPr>
          <w:rFonts w:ascii="Arial" w:hAnsi="Arial" w:cs="Arial"/>
          <w:i/>
          <w:iCs/>
        </w:rPr>
        <w:t>]</w:t>
      </w:r>
      <w:r w:rsidR="00F0036E">
        <w:rPr>
          <w:rFonts w:ascii="Arial" w:hAnsi="Arial" w:cs="Arial"/>
        </w:rPr>
        <w:t>.</w:t>
      </w:r>
    </w:p>
    <w:p w14:paraId="7F86AD41" w14:textId="77777777" w:rsidR="001E019C" w:rsidRDefault="001E019C" w:rsidP="003C3492">
      <w:pPr>
        <w:pStyle w:val="Default"/>
      </w:pPr>
    </w:p>
    <w:p w14:paraId="3AC80235" w14:textId="2021D255" w:rsidR="003C3492" w:rsidRPr="00765642" w:rsidRDefault="003C3492" w:rsidP="00663A41">
      <w:pPr>
        <w:pStyle w:val="Default"/>
        <w:spacing w:after="160"/>
        <w:rPr>
          <w:b/>
          <w:bCs/>
        </w:rPr>
      </w:pPr>
      <w:r w:rsidRPr="00765642">
        <w:rPr>
          <w:b/>
          <w:bCs/>
        </w:rPr>
        <w:t xml:space="preserve">1.3 </w:t>
      </w:r>
      <w:r w:rsidR="00CD7168">
        <w:rPr>
          <w:b/>
          <w:bCs/>
        </w:rPr>
        <w:t>Syftet med</w:t>
      </w:r>
      <w:r w:rsidRPr="00765642">
        <w:rPr>
          <w:b/>
          <w:bCs/>
        </w:rPr>
        <w:t xml:space="preserve"> uppdraget</w:t>
      </w:r>
    </w:p>
    <w:p w14:paraId="26098DA3" w14:textId="7571C886" w:rsidR="003C3492" w:rsidRDefault="003C3492" w:rsidP="003C3492">
      <w:pPr>
        <w:pStyle w:val="Default"/>
      </w:pPr>
      <w:r>
        <w:t>Syftet med denna upphandling är att tillgodose Beställarens behov av e</w:t>
      </w:r>
      <w:r w:rsidR="00CF51D3">
        <w:t>tt</w:t>
      </w:r>
      <w:r>
        <w:t xml:space="preserve"> sammanhålle</w:t>
      </w:r>
      <w:r w:rsidR="006C14AD">
        <w:t>t</w:t>
      </w:r>
      <w:r>
        <w:t xml:space="preserve"> drift</w:t>
      </w:r>
      <w:r w:rsidR="006C14AD">
        <w:t>stöd</w:t>
      </w:r>
      <w:r>
        <w:t xml:space="preserve"> för en geoenergianläggning i </w:t>
      </w:r>
      <w:r w:rsidR="00C174A7" w:rsidRPr="00C174A7">
        <w:rPr>
          <w:i/>
          <w:iCs/>
        </w:rPr>
        <w:t>[</w:t>
      </w:r>
      <w:r w:rsidR="006374D9">
        <w:rPr>
          <w:i/>
          <w:iCs/>
        </w:rPr>
        <w:t>Ort</w:t>
      </w:r>
      <w:r w:rsidR="00C174A7" w:rsidRPr="00C174A7">
        <w:rPr>
          <w:i/>
          <w:iCs/>
        </w:rPr>
        <w:t>]</w:t>
      </w:r>
      <w:r w:rsidRPr="001E78BE">
        <w:t>, kalla</w:t>
      </w:r>
      <w:r w:rsidR="006C14AD" w:rsidRPr="001E78BE">
        <w:t>d</w:t>
      </w:r>
      <w:r w:rsidRPr="001E78BE">
        <w:t xml:space="preserve"> </w:t>
      </w:r>
      <w:r w:rsidR="00C174A7" w:rsidRPr="00C174A7">
        <w:rPr>
          <w:i/>
          <w:iCs/>
        </w:rPr>
        <w:t>[</w:t>
      </w:r>
      <w:r w:rsidR="006374D9">
        <w:rPr>
          <w:i/>
          <w:iCs/>
        </w:rPr>
        <w:t>Objekt</w:t>
      </w:r>
      <w:r w:rsidR="00C174A7" w:rsidRPr="00C174A7">
        <w:rPr>
          <w:i/>
          <w:iCs/>
        </w:rPr>
        <w:t>]</w:t>
      </w:r>
      <w:r w:rsidR="000C4E07" w:rsidRPr="001E78BE">
        <w:t>.</w:t>
      </w:r>
    </w:p>
    <w:p w14:paraId="073F0365" w14:textId="77777777" w:rsidR="00765642" w:rsidRDefault="00765642" w:rsidP="003C3492">
      <w:pPr>
        <w:pStyle w:val="Default"/>
      </w:pPr>
    </w:p>
    <w:p w14:paraId="578B6CA5" w14:textId="7FD04EA4" w:rsidR="003C3492" w:rsidRPr="00FF4EBA" w:rsidRDefault="00E86035" w:rsidP="00663A41">
      <w:pPr>
        <w:pStyle w:val="Default"/>
        <w:spacing w:after="160"/>
        <w:rPr>
          <w:b/>
          <w:bCs/>
        </w:rPr>
      </w:pPr>
      <w:bookmarkStart w:id="0" w:name="_Hlk185237387"/>
      <w:r>
        <w:rPr>
          <w:b/>
          <w:bCs/>
        </w:rPr>
        <w:t>1.</w:t>
      </w:r>
      <w:r w:rsidRPr="00FF4EBA">
        <w:rPr>
          <w:b/>
          <w:bCs/>
        </w:rPr>
        <w:t xml:space="preserve">4 </w:t>
      </w:r>
      <w:r w:rsidR="003C3492" w:rsidRPr="00FF4EBA">
        <w:rPr>
          <w:b/>
          <w:bCs/>
        </w:rPr>
        <w:t>Estimerad omfattning</w:t>
      </w:r>
      <w:r w:rsidR="00201045" w:rsidRPr="00FF4EBA">
        <w:rPr>
          <w:b/>
          <w:bCs/>
        </w:rPr>
        <w:t xml:space="preserve"> </w:t>
      </w:r>
    </w:p>
    <w:p w14:paraId="1AD3EC41" w14:textId="77449050" w:rsidR="003C3492" w:rsidRPr="00F8061E" w:rsidRDefault="00F8061E" w:rsidP="003C3492">
      <w:pPr>
        <w:pStyle w:val="Default"/>
        <w:rPr>
          <w:strike/>
        </w:rPr>
      </w:pPr>
      <w:bookmarkStart w:id="1" w:name="_Hlk185237373"/>
      <w:r w:rsidRPr="00FF4EBA">
        <w:t>Utifrån beskrivningen av uppdraget och de underlag som presenteras av anläggningen förväntas Anbudsgivare</w:t>
      </w:r>
      <w:r w:rsidR="00CD2CC2">
        <w:t xml:space="preserve"> i </w:t>
      </w:r>
      <w:r w:rsidR="003207E2">
        <w:t xml:space="preserve">sitt anbuds </w:t>
      </w:r>
      <w:r w:rsidR="00CD2CC2">
        <w:t>genomförandebeskrivning</w:t>
      </w:r>
      <w:r w:rsidRPr="00FF4EBA">
        <w:t xml:space="preserve"> ange en uppskattad tidsomfattning för</w:t>
      </w:r>
      <w:r w:rsidR="00AA59BE">
        <w:t xml:space="preserve"> de olika delarna</w:t>
      </w:r>
      <w:r w:rsidR="009536A8">
        <w:t xml:space="preserve"> </w:t>
      </w:r>
      <w:r w:rsidR="00B05471">
        <w:t>av tjänsten</w:t>
      </w:r>
      <w:r w:rsidR="00AA59BE">
        <w:t>.</w:t>
      </w:r>
    </w:p>
    <w:bookmarkEnd w:id="0"/>
    <w:bookmarkEnd w:id="1"/>
    <w:p w14:paraId="1B4277F4" w14:textId="77777777" w:rsidR="00765642" w:rsidRDefault="00765642" w:rsidP="003C3492">
      <w:pPr>
        <w:pStyle w:val="Default"/>
      </w:pPr>
    </w:p>
    <w:p w14:paraId="4F1B4C2F" w14:textId="0156AD87" w:rsidR="003C3492" w:rsidRPr="00765642" w:rsidRDefault="00E86035" w:rsidP="00663A41">
      <w:pPr>
        <w:pStyle w:val="Default"/>
        <w:spacing w:after="160"/>
        <w:rPr>
          <w:b/>
          <w:bCs/>
        </w:rPr>
      </w:pPr>
      <w:r>
        <w:rPr>
          <w:b/>
          <w:bCs/>
        </w:rPr>
        <w:t xml:space="preserve">1.5 </w:t>
      </w:r>
      <w:r w:rsidR="003C3492" w:rsidRPr="00765642">
        <w:rPr>
          <w:b/>
          <w:bCs/>
        </w:rPr>
        <w:t>Bakgrund till uppdraget</w:t>
      </w:r>
    </w:p>
    <w:p w14:paraId="6546875B" w14:textId="77777777" w:rsidR="003C3492" w:rsidRDefault="003C3492" w:rsidP="003C3492">
      <w:pPr>
        <w:pStyle w:val="Default"/>
      </w:pPr>
      <w:r>
        <w:t>Bland fastighetsägare inom lokalsektorn blir det allt vanligare med geoenergianläggningar som används för byggnaders värme- och kylbehov. Intresset för geoenergi ökar och ses idag som både ett ekonomiskt och miljövänligt alternativ.</w:t>
      </w:r>
    </w:p>
    <w:p w14:paraId="5DC3978E" w14:textId="77777777" w:rsidR="003C3492" w:rsidRDefault="003C3492" w:rsidP="003C3492">
      <w:pPr>
        <w:pStyle w:val="Default"/>
      </w:pPr>
      <w:r>
        <w:t xml:space="preserve">Fastighetsägare vittnar samtidigt om att geoenergianläggningar kan vara svåra för driftpersonal att hantera. Det innebär ofta utmaningar med drift och optimering av geoenergianläggningar i samverkan med fastighetens totala energisystem. Särskilt de system som använder ”aktiv kyla” (kompressordrift för att kyla fastigheten sommartid) är komplexa att sköta under drift. Över tid behöver balans upprätthållas mellan hur mycket värme som tillförs marken genom borrhålen och hur mycket som tas upp, för att inte temperaturen i marken skall ”driva </w:t>
      </w:r>
      <w:proofErr w:type="gramStart"/>
      <w:r>
        <w:t>iväg</w:t>
      </w:r>
      <w:proofErr w:type="gramEnd"/>
      <w:r>
        <w:t>”.</w:t>
      </w:r>
    </w:p>
    <w:p w14:paraId="46A5450C" w14:textId="77777777" w:rsidR="008A0ED8" w:rsidRDefault="008A0ED8" w:rsidP="003C3492">
      <w:pPr>
        <w:pStyle w:val="Default"/>
      </w:pPr>
    </w:p>
    <w:p w14:paraId="339A1933" w14:textId="0534A7D0" w:rsidR="003C3492" w:rsidRDefault="003C3492" w:rsidP="003C3492">
      <w:pPr>
        <w:pStyle w:val="Default"/>
      </w:pPr>
      <w:r>
        <w:t xml:space="preserve">CIT </w:t>
      </w:r>
      <w:proofErr w:type="spellStart"/>
      <w:r>
        <w:t>Renergy</w:t>
      </w:r>
      <w:proofErr w:type="spellEnd"/>
      <w:r>
        <w:t xml:space="preserve"> har i samverkan med fastighetsägare inom </w:t>
      </w:r>
      <w:proofErr w:type="spellStart"/>
      <w:r>
        <w:t>Belok</w:t>
      </w:r>
      <w:proofErr w:type="spellEnd"/>
      <w:r>
        <w:t xml:space="preserve"> arbetat fram förslag till upphandlingsunderlag under 2023</w:t>
      </w:r>
      <w:r w:rsidR="00C004A0">
        <w:t xml:space="preserve"> som </w:t>
      </w:r>
      <w:r w:rsidR="00B346E1">
        <w:t>se</w:t>
      </w:r>
      <w:r w:rsidR="00C97425">
        <w:t>n</w:t>
      </w:r>
      <w:r w:rsidR="00B346E1">
        <w:t xml:space="preserve"> </w:t>
      </w:r>
      <w:r w:rsidR="00723768">
        <w:t xml:space="preserve">vidareutvecklats </w:t>
      </w:r>
      <w:r w:rsidR="00E762CE">
        <w:t xml:space="preserve">under 2024 </w:t>
      </w:r>
      <w:r w:rsidR="00723768">
        <w:t xml:space="preserve">och </w:t>
      </w:r>
      <w:r w:rsidR="00C004A0">
        <w:t xml:space="preserve">prövats i en upphandling </w:t>
      </w:r>
      <w:r w:rsidR="00B346E1">
        <w:t>avslutad</w:t>
      </w:r>
      <w:r w:rsidR="001F4B5A">
        <w:t xml:space="preserve"> tidigt</w:t>
      </w:r>
      <w:r w:rsidR="00B346E1">
        <w:t xml:space="preserve"> </w:t>
      </w:r>
      <w:r w:rsidR="00723768">
        <w:t>2025</w:t>
      </w:r>
      <w:r>
        <w:t xml:space="preserve">. Arbetet har utförts genom intervjuer och </w:t>
      </w:r>
      <w:r>
        <w:lastRenderedPageBreak/>
        <w:t>workshops med beställargrupp samt referensgrupp. Detta mot bakgrund av att under hösten 2022 genomfördes inledande steg för e</w:t>
      </w:r>
      <w:r w:rsidR="009C40E4">
        <w:t>tt</w:t>
      </w:r>
      <w:r>
        <w:t xml:space="preserve"> innovations</w:t>
      </w:r>
      <w:r w:rsidR="009C40E4">
        <w:t>projekt</w:t>
      </w:r>
      <w:r>
        <w:t xml:space="preserve"> om </w:t>
      </w:r>
      <w:r w:rsidR="009C40E4">
        <w:t>d</w:t>
      </w:r>
      <w:r>
        <w:t xml:space="preserve">rift av geoenergilager som en tjänst. Fastighetsägare med geoenergianläggningar i drift intervjuades separat och samlades sedan i beställargruppsmöten för att diskutera ämnet gemensamt. Även potentiella leverantörer av en </w:t>
      </w:r>
      <w:r w:rsidR="00F31295">
        <w:t xml:space="preserve">sådan </w:t>
      </w:r>
      <w:r>
        <w:t xml:space="preserve">drifttjänst vidtalades för att få deras syn på </w:t>
      </w:r>
      <w:r w:rsidR="00EC15EB">
        <w:t>detta</w:t>
      </w:r>
      <w:r>
        <w:t>.</w:t>
      </w:r>
    </w:p>
    <w:p w14:paraId="0F0AE8B6" w14:textId="77777777" w:rsidR="00765642" w:rsidRDefault="00765642" w:rsidP="003C3492">
      <w:pPr>
        <w:pStyle w:val="Default"/>
      </w:pPr>
    </w:p>
    <w:p w14:paraId="39C5819C" w14:textId="1EBA4AEA" w:rsidR="003C3492" w:rsidRDefault="003C3492" w:rsidP="003C3492">
      <w:pPr>
        <w:pStyle w:val="Default"/>
      </w:pPr>
      <w:r>
        <w:t>Sammanfattningsvis fanns det bland fastighetsägarna en enighet om att en drifttjänst för geoenergianläggningar skulle vara nyttig och användbar, även om det varierar hur stort behovet är för respektive fastighetsägare. Flera skulle behöva mer omfattande stöd för att få ordning på sin drift, medan andra är mer trygga med sin interna kompetens</w:t>
      </w:r>
      <w:r w:rsidR="00765642">
        <w:t>,</w:t>
      </w:r>
      <w:r>
        <w:t xml:space="preserve"> men ser ändå ett värde i att extern driftexpertis kan se över förbättringspotential. Utmaningar som fastighetsägarna beskrivit är svårigheter med att optimera driften av kylmaskiner och värmepumpar för olika driftfall samt att se till att hela geoenergianläggningen tillsammans med fastighetens kyl- och värmesystem är anpassat för en så god effektivitet som möjligt. Det upplevs av många att ansvaret för helheten hamnar mellan stolarna mellan olika aktörer.</w:t>
      </w:r>
    </w:p>
    <w:p w14:paraId="4C11F148" w14:textId="77777777" w:rsidR="00B51AF8" w:rsidRDefault="00B51AF8" w:rsidP="003C3492">
      <w:pPr>
        <w:pStyle w:val="Default"/>
      </w:pPr>
    </w:p>
    <w:p w14:paraId="690A0D78" w14:textId="6F98C76F" w:rsidR="003C3492" w:rsidRDefault="003C3492" w:rsidP="003C3492">
      <w:pPr>
        <w:pStyle w:val="Default"/>
      </w:pPr>
      <w:r>
        <w:t xml:space="preserve">För mer information, läs gärna om innovationsprojektet här: </w:t>
      </w:r>
      <w:hyperlink r:id="rId9" w:history="1">
        <w:r w:rsidR="00F81A8C">
          <w:rPr>
            <w:rStyle w:val="Hyperlnk"/>
          </w:rPr>
          <w:t xml:space="preserve">Innovationsupphandling – Sammanhållen drifttjänst för </w:t>
        </w:r>
        <w:proofErr w:type="gramStart"/>
        <w:r w:rsidR="00F81A8C">
          <w:rPr>
            <w:rStyle w:val="Hyperlnk"/>
          </w:rPr>
          <w:t>geoenergianläggningar  -</w:t>
        </w:r>
        <w:proofErr w:type="gramEnd"/>
        <w:r w:rsidR="00F81A8C">
          <w:rPr>
            <w:rStyle w:val="Hyperlnk"/>
          </w:rPr>
          <w:t xml:space="preserve"> </w:t>
        </w:r>
        <w:proofErr w:type="spellStart"/>
        <w:r w:rsidR="00F81A8C">
          <w:rPr>
            <w:rStyle w:val="Hyperlnk"/>
          </w:rPr>
          <w:t>Belok</w:t>
        </w:r>
        <w:proofErr w:type="spellEnd"/>
      </w:hyperlink>
    </w:p>
    <w:p w14:paraId="4A7B1550" w14:textId="77777777" w:rsidR="00F81A8C" w:rsidRDefault="00F81A8C" w:rsidP="003C3492">
      <w:pPr>
        <w:pStyle w:val="Default"/>
      </w:pPr>
    </w:p>
    <w:p w14:paraId="41B39F97" w14:textId="550DF852" w:rsidR="003C3492" w:rsidRPr="00F81A8C" w:rsidRDefault="00E86035" w:rsidP="005F6DBB">
      <w:pPr>
        <w:pStyle w:val="Default"/>
        <w:spacing w:after="160"/>
        <w:rPr>
          <w:b/>
          <w:bCs/>
        </w:rPr>
      </w:pPr>
      <w:r>
        <w:rPr>
          <w:b/>
          <w:bCs/>
        </w:rPr>
        <w:t xml:space="preserve">1.6 </w:t>
      </w:r>
      <w:r w:rsidR="001D3E40">
        <w:rPr>
          <w:b/>
          <w:bCs/>
        </w:rPr>
        <w:t>Tjänsten</w:t>
      </w:r>
    </w:p>
    <w:p w14:paraId="22FE4C62" w14:textId="2764FD96" w:rsidR="003C3492" w:rsidRDefault="003C3492" w:rsidP="003C3492">
      <w:pPr>
        <w:pStyle w:val="Default"/>
      </w:pPr>
      <w:r>
        <w:t>Tjänsten som ska upphandlas är e</w:t>
      </w:r>
      <w:r w:rsidR="006C14AD">
        <w:t>tt</w:t>
      </w:r>
      <w:r>
        <w:t xml:space="preserve"> sammanhålle</w:t>
      </w:r>
      <w:r w:rsidR="006C14AD">
        <w:t>t</w:t>
      </w:r>
      <w:r>
        <w:t xml:space="preserve"> drift</w:t>
      </w:r>
      <w:r w:rsidR="006C14AD">
        <w:t>stöd</w:t>
      </w:r>
      <w:r>
        <w:t xml:space="preserve"> bestående av:</w:t>
      </w:r>
    </w:p>
    <w:p w14:paraId="261AF63B" w14:textId="77777777" w:rsidR="00F81A8C" w:rsidRDefault="00F81A8C" w:rsidP="003C3492">
      <w:pPr>
        <w:pStyle w:val="Default"/>
      </w:pPr>
      <w:bookmarkStart w:id="2" w:name="_Hlk193463563"/>
    </w:p>
    <w:p w14:paraId="6A1EC548" w14:textId="1A64A37E" w:rsidR="007670FF" w:rsidRPr="00823EEB" w:rsidRDefault="003C3492" w:rsidP="00F81A8C">
      <w:pPr>
        <w:pStyle w:val="Default"/>
        <w:numPr>
          <w:ilvl w:val="0"/>
          <w:numId w:val="15"/>
        </w:numPr>
        <w:rPr>
          <w:u w:val="single"/>
        </w:rPr>
      </w:pPr>
      <w:r w:rsidRPr="00823EEB">
        <w:rPr>
          <w:u w:val="single"/>
        </w:rPr>
        <w:t xml:space="preserve">Analys </w:t>
      </w:r>
    </w:p>
    <w:p w14:paraId="10C50DFE" w14:textId="271CD37E" w:rsidR="003C3492" w:rsidRDefault="007670FF" w:rsidP="007670FF">
      <w:pPr>
        <w:pStyle w:val="Default"/>
        <w:ind w:left="720"/>
      </w:pPr>
      <w:r>
        <w:t xml:space="preserve">Analys </w:t>
      </w:r>
      <w:r w:rsidR="003C3492" w:rsidRPr="006C14AD">
        <w:t>av nuvarande funktioner och driftrutiner för geoenergianläggningen i samverkan med byggnade</w:t>
      </w:r>
      <w:r w:rsidR="00813B75" w:rsidRPr="006C14AD">
        <w:t>n</w:t>
      </w:r>
      <w:r w:rsidR="003C3492" w:rsidRPr="006C14AD">
        <w:t xml:space="preserve"> som använder kylan och värmen. Här ingår att fastställa hur anläggningen levererar i förhållande till bästa möjliga</w:t>
      </w:r>
      <w:r w:rsidR="003C3492">
        <w:t xml:space="preserve"> drift vid olika driftförhållanden samt utvärdering av befintliga driftinstruktioner. </w:t>
      </w:r>
    </w:p>
    <w:p w14:paraId="39D9A5D8" w14:textId="77777777" w:rsidR="00F81A8C" w:rsidRDefault="00F81A8C" w:rsidP="003C3492">
      <w:pPr>
        <w:pStyle w:val="Default"/>
      </w:pPr>
    </w:p>
    <w:p w14:paraId="361F0E98" w14:textId="3E50DE39" w:rsidR="007670FF" w:rsidRPr="00823EEB" w:rsidRDefault="007670FF" w:rsidP="003A0F7B">
      <w:pPr>
        <w:pStyle w:val="Default"/>
        <w:numPr>
          <w:ilvl w:val="0"/>
          <w:numId w:val="15"/>
        </w:numPr>
        <w:rPr>
          <w:u w:val="single"/>
        </w:rPr>
      </w:pPr>
      <w:r w:rsidRPr="00823EEB">
        <w:rPr>
          <w:u w:val="single"/>
        </w:rPr>
        <w:t>Optimering</w:t>
      </w:r>
      <w:r w:rsidR="004B3417">
        <w:rPr>
          <w:u w:val="single"/>
        </w:rPr>
        <w:t xml:space="preserve"> och åtgärder</w:t>
      </w:r>
    </w:p>
    <w:p w14:paraId="3FB544AF" w14:textId="61A8F98C" w:rsidR="00FD4B6C" w:rsidRPr="001D3E40" w:rsidRDefault="00AC65EC" w:rsidP="00A22296">
      <w:pPr>
        <w:pStyle w:val="Default"/>
        <w:ind w:left="720"/>
      </w:pPr>
      <w:r>
        <w:t>Efter analysfasen</w:t>
      </w:r>
      <w:r w:rsidR="00055CF5">
        <w:t xml:space="preserve"> optimeras driften, i samråd med beställaren, så långt det går med befintliga förutsättningar. Driftinstruktioner uppdateras vid behov.</w:t>
      </w:r>
      <w:r w:rsidR="00A22296">
        <w:t xml:space="preserve"> </w:t>
      </w:r>
      <w:r w:rsidR="003C3492">
        <w:t xml:space="preserve">Utifrån analysen av nuläget, </w:t>
      </w:r>
      <w:r w:rsidR="00BB2CC1">
        <w:t xml:space="preserve">ingår att </w:t>
      </w:r>
      <w:r w:rsidR="003C3492">
        <w:t>om möjligt föreslå åtgärder för att förbättra driften av anläggningen och därmed minska energibehovet med bibehållen eller förbättrad innemiljö. Om fel/</w:t>
      </w:r>
      <w:proofErr w:type="spellStart"/>
      <w:r w:rsidR="003C3492">
        <w:t>ineffektiviteter</w:t>
      </w:r>
      <w:proofErr w:type="spellEnd"/>
      <w:r w:rsidR="003C3492">
        <w:t xml:space="preserve"> som kräver en ombyggnation av </w:t>
      </w:r>
      <w:r w:rsidR="003C3492" w:rsidRPr="001D3E40">
        <w:t>systemet upptäcks ska dessa uppmärksammas och rapporteras</w:t>
      </w:r>
      <w:r w:rsidR="006C14AD" w:rsidRPr="001D3E40">
        <w:t xml:space="preserve"> till Beställaren</w:t>
      </w:r>
      <w:r w:rsidR="003C3492" w:rsidRPr="001D3E40">
        <w:t xml:space="preserve">. </w:t>
      </w:r>
      <w:bookmarkStart w:id="3" w:name="_Hlk188260495"/>
      <w:r w:rsidR="006C14AD" w:rsidRPr="001D3E40">
        <w:t xml:space="preserve">Ombyggnation till </w:t>
      </w:r>
      <w:r w:rsidR="003C3492" w:rsidRPr="001D3E40">
        <w:t>följd av uppmärksammade</w:t>
      </w:r>
      <w:r w:rsidR="00F81A8C" w:rsidRPr="001D3E40">
        <w:t xml:space="preserve"> fel/</w:t>
      </w:r>
      <w:proofErr w:type="spellStart"/>
      <w:r w:rsidR="00F81A8C" w:rsidRPr="001D3E40">
        <w:t>ineffektiviteter</w:t>
      </w:r>
      <w:proofErr w:type="spellEnd"/>
      <w:r w:rsidR="00F81A8C" w:rsidRPr="001D3E40">
        <w:t xml:space="preserve"> omfattas inte av drift</w:t>
      </w:r>
      <w:r w:rsidR="006C14AD" w:rsidRPr="001D3E40">
        <w:t xml:space="preserve">stödet, men </w:t>
      </w:r>
      <w:r w:rsidR="00FD4B6C" w:rsidRPr="001D3E40">
        <w:t>Leverantören</w:t>
      </w:r>
      <w:r w:rsidR="006C14AD" w:rsidRPr="001D3E40">
        <w:t xml:space="preserve"> ska</w:t>
      </w:r>
      <w:r w:rsidR="00FD4B6C" w:rsidRPr="001D3E40">
        <w:t xml:space="preserve"> </w:t>
      </w:r>
      <w:r w:rsidR="006C14AD" w:rsidRPr="001D3E40">
        <w:t xml:space="preserve">om Beställaren så önskar, </w:t>
      </w:r>
      <w:r w:rsidR="00AD6A88" w:rsidRPr="001D3E40">
        <w:t>kunna stötta</w:t>
      </w:r>
      <w:r w:rsidR="00FD4B6C" w:rsidRPr="001D3E40">
        <w:t xml:space="preserve"> </w:t>
      </w:r>
      <w:r w:rsidR="00CF51D3" w:rsidRPr="001D3E40">
        <w:t>med</w:t>
      </w:r>
      <w:r w:rsidR="006C14AD" w:rsidRPr="001D3E40">
        <w:t xml:space="preserve"> detta</w:t>
      </w:r>
      <w:r w:rsidR="00AD6A88" w:rsidRPr="001D3E40">
        <w:t>.</w:t>
      </w:r>
      <w:r w:rsidR="00CF51D3" w:rsidRPr="001D3E40">
        <w:t xml:space="preserve"> Beställaren</w:t>
      </w:r>
      <w:r w:rsidR="00AB70E9" w:rsidRPr="001D3E40">
        <w:t xml:space="preserve">s behov av stöd kan ha olika omfattning, </w:t>
      </w:r>
      <w:proofErr w:type="gramStart"/>
      <w:r w:rsidR="00AB70E9" w:rsidRPr="001D3E40">
        <w:t>t.ex.</w:t>
      </w:r>
      <w:proofErr w:type="gramEnd"/>
      <w:r w:rsidR="00AB70E9" w:rsidRPr="001D3E40">
        <w:t xml:space="preserve"> </w:t>
      </w:r>
      <w:r w:rsidR="006C14AD" w:rsidRPr="001D3E40">
        <w:t>stöttning</w:t>
      </w:r>
      <w:r w:rsidR="00AB70E9" w:rsidRPr="001D3E40">
        <w:t xml:space="preserve"> i upphandling</w:t>
      </w:r>
      <w:r w:rsidR="00CF51D3" w:rsidRPr="001D3E40">
        <w:t>, projektledning eller eventuellt själva ombyggnationen</w:t>
      </w:r>
      <w:r w:rsidR="00AB70E9" w:rsidRPr="001D3E40">
        <w:t xml:space="preserve"> i det fall Leverantören tillhandahåller det</w:t>
      </w:r>
      <w:r w:rsidR="006C14AD" w:rsidRPr="001D3E40">
        <w:t xml:space="preserve">. </w:t>
      </w:r>
      <w:r w:rsidR="00AB70E9" w:rsidRPr="001D3E40">
        <w:t xml:space="preserve">Beställaren är dock inte bunden till att anlita Leverantören för ombyggnad även om Leverantören kan </w:t>
      </w:r>
      <w:r w:rsidR="00377F92" w:rsidRPr="001D3E40">
        <w:t>utföra</w:t>
      </w:r>
      <w:r w:rsidR="00AD6A88" w:rsidRPr="001D3E40">
        <w:t xml:space="preserve"> en sådan</w:t>
      </w:r>
      <w:r w:rsidR="00377F92" w:rsidRPr="001D3E40">
        <w:t xml:space="preserve"> ombyggnation</w:t>
      </w:r>
      <w:bookmarkEnd w:id="3"/>
      <w:r w:rsidR="00377F92" w:rsidRPr="001D3E40">
        <w:t>.</w:t>
      </w:r>
    </w:p>
    <w:p w14:paraId="5A817559" w14:textId="77777777" w:rsidR="00FD4B6C" w:rsidRDefault="00FD4B6C" w:rsidP="00FD4B6C">
      <w:pPr>
        <w:pStyle w:val="Default"/>
      </w:pPr>
    </w:p>
    <w:p w14:paraId="6D074330" w14:textId="52A076CC" w:rsidR="007670FF" w:rsidRPr="00823EEB" w:rsidRDefault="007670FF" w:rsidP="007670FF">
      <w:pPr>
        <w:pStyle w:val="Default"/>
        <w:numPr>
          <w:ilvl w:val="0"/>
          <w:numId w:val="15"/>
        </w:numPr>
        <w:rPr>
          <w:u w:val="single"/>
        </w:rPr>
      </w:pPr>
      <w:r w:rsidRPr="00823EEB">
        <w:rPr>
          <w:u w:val="single"/>
        </w:rPr>
        <w:t>Utbildning</w:t>
      </w:r>
      <w:r w:rsidR="00F81A8C" w:rsidRPr="00823EEB">
        <w:rPr>
          <w:u w:val="single"/>
        </w:rPr>
        <w:t xml:space="preserve"> </w:t>
      </w:r>
    </w:p>
    <w:p w14:paraId="7AC2C3C8" w14:textId="44C3014E" w:rsidR="007670FF" w:rsidRDefault="003C3492" w:rsidP="007670FF">
      <w:pPr>
        <w:pStyle w:val="Default"/>
        <w:ind w:left="720"/>
      </w:pPr>
      <w:r>
        <w:t xml:space="preserve">När optimering av anläggningen gjorts ska </w:t>
      </w:r>
      <w:r w:rsidR="006C14AD">
        <w:t>Leverantören</w:t>
      </w:r>
      <w:r w:rsidR="00F760C3">
        <w:t xml:space="preserve"> utifrån Beställarens behov</w:t>
      </w:r>
      <w:r w:rsidR="006C14AD">
        <w:t xml:space="preserve"> utbilda ordinarie driftpersonal för att öka kunskapen om drift av geoenergianläggningar</w:t>
      </w:r>
      <w:r w:rsidR="00AB70E9">
        <w:t xml:space="preserve">. </w:t>
      </w:r>
      <w:r w:rsidR="007670FF" w:rsidRPr="005E4321">
        <w:t>Leverantören</w:t>
      </w:r>
      <w:r w:rsidR="007670FF">
        <w:t xml:space="preserve"> ska även vid behov kunna stötta vid utbildning/introduktion av ny personal hos fastighetsägaren. Detta innebär att </w:t>
      </w:r>
      <w:r w:rsidR="007670FF">
        <w:lastRenderedPageBreak/>
        <w:t>bistå redan utbildad personal i deras kunskapsöverföring om geoenergianläggningen till nya kollegor.</w:t>
      </w:r>
    </w:p>
    <w:p w14:paraId="502BF964" w14:textId="1CDDC5D2" w:rsidR="007670FF" w:rsidRDefault="007670FF" w:rsidP="003A4543">
      <w:pPr>
        <w:pStyle w:val="Default"/>
        <w:ind w:left="720"/>
      </w:pPr>
    </w:p>
    <w:p w14:paraId="48A84743" w14:textId="14ECD30D" w:rsidR="007670FF" w:rsidRPr="00823EEB" w:rsidRDefault="001A5A73" w:rsidP="007670FF">
      <w:pPr>
        <w:pStyle w:val="Default"/>
        <w:numPr>
          <w:ilvl w:val="0"/>
          <w:numId w:val="15"/>
        </w:numPr>
        <w:rPr>
          <w:u w:val="single"/>
        </w:rPr>
      </w:pPr>
      <w:r>
        <w:rPr>
          <w:u w:val="single"/>
        </w:rPr>
        <w:t>Kontinuerligt d</w:t>
      </w:r>
      <w:r w:rsidR="007670FF" w:rsidRPr="00823EEB">
        <w:rPr>
          <w:u w:val="single"/>
        </w:rPr>
        <w:t>riftstöd</w:t>
      </w:r>
    </w:p>
    <w:p w14:paraId="6E7ABF8C" w14:textId="2FC477AF" w:rsidR="003C3492" w:rsidRDefault="00AB70E9" w:rsidP="003A4543">
      <w:pPr>
        <w:pStyle w:val="Default"/>
        <w:ind w:left="720"/>
      </w:pPr>
      <w:r>
        <w:t xml:space="preserve">Om Beställaren har behov av </w:t>
      </w:r>
      <w:r w:rsidR="008857FA">
        <w:t xml:space="preserve">kontinuerlig </w:t>
      </w:r>
      <w:r>
        <w:t xml:space="preserve">stöttning i driften </w:t>
      </w:r>
      <w:r w:rsidR="00565A48">
        <w:t xml:space="preserve">och löpande optimering av anläggningen </w:t>
      </w:r>
      <w:r>
        <w:t xml:space="preserve">ska Leverantören tillhandahålla detta. </w:t>
      </w:r>
      <w:r w:rsidR="003C3492">
        <w:t xml:space="preserve"> </w:t>
      </w:r>
    </w:p>
    <w:bookmarkEnd w:id="2"/>
    <w:p w14:paraId="76135272" w14:textId="23FB8543" w:rsidR="003C3492" w:rsidRDefault="003C3492" w:rsidP="003C3492">
      <w:pPr>
        <w:pStyle w:val="Default"/>
      </w:pPr>
    </w:p>
    <w:p w14:paraId="10C91A76" w14:textId="0664436F" w:rsidR="003C3492" w:rsidRDefault="003C3492" w:rsidP="003C3492">
      <w:pPr>
        <w:pStyle w:val="Default"/>
      </w:pPr>
      <w:r>
        <w:t xml:space="preserve">Ambitionen är att </w:t>
      </w:r>
      <w:r w:rsidR="009364FA">
        <w:t>denna upphandling</w:t>
      </w:r>
      <w:r>
        <w:t xml:space="preserve"> leder till fler liknande upphandlingar av </w:t>
      </w:r>
      <w:proofErr w:type="spellStart"/>
      <w:r>
        <w:t>Beloks</w:t>
      </w:r>
      <w:proofErr w:type="spellEnd"/>
      <w:r>
        <w:t xml:space="preserve"> medlemmar. Förhoppningen är att fler anläggningar blir optimerade och inte använder onödiga mängder effekt och energi, vilket gynnar både fastighetsägarna och energisystemet.</w:t>
      </w:r>
    </w:p>
    <w:p w14:paraId="37C19181" w14:textId="77777777" w:rsidR="00F81A8C" w:rsidRPr="009364FA" w:rsidRDefault="00F81A8C" w:rsidP="003C3492">
      <w:pPr>
        <w:pStyle w:val="Default"/>
      </w:pPr>
    </w:p>
    <w:p w14:paraId="05E08D76" w14:textId="00DF8EF3" w:rsidR="003C3492" w:rsidRPr="005D0D70" w:rsidRDefault="009716F6" w:rsidP="006C7EBF">
      <w:pPr>
        <w:pStyle w:val="Default"/>
        <w:spacing w:after="160"/>
        <w:rPr>
          <w:b/>
          <w:bCs/>
          <w:sz w:val="28"/>
          <w:szCs w:val="28"/>
        </w:rPr>
      </w:pPr>
      <w:r w:rsidRPr="005D0D70">
        <w:rPr>
          <w:b/>
          <w:bCs/>
          <w:sz w:val="28"/>
          <w:szCs w:val="28"/>
        </w:rPr>
        <w:t>2.</w:t>
      </w:r>
      <w:r w:rsidR="003C3492" w:rsidRPr="005D0D70">
        <w:rPr>
          <w:b/>
          <w:bCs/>
          <w:sz w:val="28"/>
          <w:szCs w:val="28"/>
        </w:rPr>
        <w:t xml:space="preserve"> Upphandlingsförfarande</w:t>
      </w:r>
    </w:p>
    <w:p w14:paraId="129F9786" w14:textId="6A09733D" w:rsidR="003C3492" w:rsidRDefault="003C3492" w:rsidP="003C3492">
      <w:pPr>
        <w:pStyle w:val="Default"/>
      </w:pPr>
      <w:r w:rsidRPr="00FF4EBA">
        <w:t xml:space="preserve">Denna upphandling genomförs </w:t>
      </w:r>
      <w:r w:rsidR="006C14AD" w:rsidRPr="00FF4EBA">
        <w:rPr>
          <w:u w:val="single"/>
        </w:rPr>
        <w:t>I</w:t>
      </w:r>
      <w:r w:rsidR="00A929AD" w:rsidRPr="00FF4EBA">
        <w:rPr>
          <w:u w:val="single"/>
        </w:rPr>
        <w:t>nte</w:t>
      </w:r>
      <w:r w:rsidR="00A929AD" w:rsidRPr="00FF4EBA">
        <w:t xml:space="preserve"> enligt lag</w:t>
      </w:r>
      <w:r w:rsidRPr="00FF4EBA">
        <w:t xml:space="preserve"> om offentlig upphandling (LOU)</w:t>
      </w:r>
      <w:r w:rsidR="00A929AD" w:rsidRPr="00FF4EBA">
        <w:t>.</w:t>
      </w:r>
      <w:r w:rsidR="00105021" w:rsidRPr="00FF4EBA">
        <w:t xml:space="preserve"> Beslut om tilldelning </w:t>
      </w:r>
      <w:r w:rsidR="006C14AD" w:rsidRPr="00FF4EBA">
        <w:t>omprövas</w:t>
      </w:r>
      <w:r w:rsidR="005E50DB">
        <w:t xml:space="preserve"> Ej</w:t>
      </w:r>
      <w:r w:rsidR="006C14AD" w:rsidRPr="00FF4EBA">
        <w:t>.</w:t>
      </w:r>
      <w:r w:rsidR="00AB70E9" w:rsidRPr="00FF4EBA">
        <w:t xml:space="preserve"> Utvärdering/poängsättning </w:t>
      </w:r>
      <w:r w:rsidR="00786912">
        <w:t xml:space="preserve">av anbud </w:t>
      </w:r>
      <w:r w:rsidR="00AB70E9" w:rsidRPr="00FF4EBA">
        <w:t>kommer inte delas med Anbudsgivare eller offentliggöras på annat vis.</w:t>
      </w:r>
      <w:r w:rsidR="00AB70E9">
        <w:t xml:space="preserve"> </w:t>
      </w:r>
    </w:p>
    <w:p w14:paraId="18420EE7" w14:textId="77777777" w:rsidR="00A929AD" w:rsidRDefault="00A929AD" w:rsidP="003C3492">
      <w:pPr>
        <w:pStyle w:val="Default"/>
      </w:pPr>
    </w:p>
    <w:p w14:paraId="0F84B73D" w14:textId="376C211F" w:rsidR="003C3492" w:rsidRPr="00A929AD" w:rsidRDefault="009716F6" w:rsidP="006C7EBF">
      <w:pPr>
        <w:pStyle w:val="Default"/>
        <w:spacing w:after="160"/>
        <w:rPr>
          <w:b/>
          <w:bCs/>
        </w:rPr>
      </w:pPr>
      <w:r>
        <w:rPr>
          <w:b/>
          <w:bCs/>
        </w:rPr>
        <w:t>2.1</w:t>
      </w:r>
      <w:r w:rsidR="003C3492" w:rsidRPr="00A929AD">
        <w:rPr>
          <w:b/>
          <w:bCs/>
        </w:rPr>
        <w:t xml:space="preserve"> Allmän information om denna upphandling</w:t>
      </w:r>
    </w:p>
    <w:p w14:paraId="7176648B" w14:textId="11CDF78B" w:rsidR="003C3492" w:rsidRDefault="003C3492" w:rsidP="003C3492">
      <w:pPr>
        <w:pStyle w:val="Default"/>
      </w:pPr>
      <w:r>
        <w:t xml:space="preserve">Inkomna anbud kommer att utvärderas av </w:t>
      </w:r>
      <w:r w:rsidR="00236A88" w:rsidRPr="00663A41">
        <w:rPr>
          <w:i/>
          <w:iCs/>
        </w:rPr>
        <w:t>[Upphandlande organisation</w:t>
      </w:r>
      <w:r w:rsidR="00236A88" w:rsidRPr="00236A88">
        <w:rPr>
          <w:i/>
          <w:iCs/>
        </w:rPr>
        <w:t>]</w:t>
      </w:r>
      <w:r w:rsidRPr="00B23D97">
        <w:t>.</w:t>
      </w:r>
    </w:p>
    <w:p w14:paraId="697CD5DA" w14:textId="6622ACC3" w:rsidR="003C3492" w:rsidRDefault="007455D2" w:rsidP="003C3492">
      <w:pPr>
        <w:pStyle w:val="Default"/>
      </w:pPr>
      <w:r>
        <w:t>I</w:t>
      </w:r>
      <w:r w:rsidR="00C82AAC">
        <w:t xml:space="preserve">nformation </w:t>
      </w:r>
      <w:r w:rsidR="000867EA">
        <w:t xml:space="preserve">kring upphandlingen </w:t>
      </w:r>
      <w:r>
        <w:t xml:space="preserve">kan </w:t>
      </w:r>
      <w:r w:rsidR="000867EA">
        <w:t>komm</w:t>
      </w:r>
      <w:r>
        <w:t>a</w:t>
      </w:r>
      <w:r w:rsidR="000867EA">
        <w:t xml:space="preserve"> att spridas, </w:t>
      </w:r>
      <w:proofErr w:type="gramStart"/>
      <w:r w:rsidR="000867EA">
        <w:t>t ex</w:t>
      </w:r>
      <w:proofErr w:type="gramEnd"/>
      <w:r w:rsidR="000867EA">
        <w:t xml:space="preserve"> via </w:t>
      </w:r>
      <w:proofErr w:type="spellStart"/>
      <w:r w:rsidR="000867EA">
        <w:t>Belok</w:t>
      </w:r>
      <w:proofErr w:type="spellEnd"/>
      <w:r w:rsidR="000867EA">
        <w:t xml:space="preserve"> </w:t>
      </w:r>
      <w:r>
        <w:t xml:space="preserve">som utgörs av 29 av de största lokalfastighetsägarna i Sverige, representerande ca 30 % av lokalarean i Sverige. </w:t>
      </w:r>
      <w:r w:rsidR="003C3492">
        <w:t>Genom att de befintliga anläggningarna optimeras och fungerar bättre kommer troligtvis även fler fastighetsägare vilja bygga nya anläggningar. Så som det är idag vittnar flera fastighetsägare om att de är skeptiska mot att bygga fler anläggningar då de har dåliga erfarenheter från driften av deras befintliga anläggningar.</w:t>
      </w:r>
    </w:p>
    <w:p w14:paraId="1D153CFF" w14:textId="77777777" w:rsidR="003E6C07" w:rsidRDefault="003E6C07" w:rsidP="003C3492">
      <w:pPr>
        <w:pStyle w:val="Default"/>
      </w:pPr>
    </w:p>
    <w:p w14:paraId="7524F0BF" w14:textId="6F6A6998" w:rsidR="003C3492" w:rsidRPr="003E6C07" w:rsidRDefault="009716F6" w:rsidP="004D3EDD">
      <w:pPr>
        <w:pStyle w:val="Default"/>
        <w:spacing w:after="160"/>
        <w:rPr>
          <w:b/>
          <w:bCs/>
        </w:rPr>
      </w:pPr>
      <w:r>
        <w:rPr>
          <w:b/>
          <w:bCs/>
        </w:rPr>
        <w:t>2.2</w:t>
      </w:r>
      <w:r w:rsidR="003C3492" w:rsidRPr="003E6C07">
        <w:rPr>
          <w:b/>
          <w:bCs/>
        </w:rPr>
        <w:t xml:space="preserve"> Allmänna förutsättningar för anbudet</w:t>
      </w:r>
    </w:p>
    <w:p w14:paraId="2534C673" w14:textId="1EF32074" w:rsidR="003C3492" w:rsidRDefault="003C3492" w:rsidP="003C3492">
      <w:pPr>
        <w:pStyle w:val="Default"/>
      </w:pPr>
      <w:r>
        <w:t xml:space="preserve">Anbudsgivare som vill delta i upphandlingen ska </w:t>
      </w:r>
      <w:r w:rsidR="003E6C07">
        <w:t xml:space="preserve">slutföra upphandlingen elektroniskt i </w:t>
      </w:r>
      <w:r w:rsidR="00526E50">
        <w:t xml:space="preserve">upphandlingssystemet </w:t>
      </w:r>
      <w:r w:rsidR="007922FF" w:rsidRPr="007922FF">
        <w:rPr>
          <w:i/>
          <w:iCs/>
        </w:rPr>
        <w:t>[Upphandlingssystem]</w:t>
      </w:r>
      <w:r>
        <w:t xml:space="preserve"> senast det </w:t>
      </w:r>
      <w:r w:rsidR="00526E50">
        <w:t>i systemet angivna slutdatumet</w:t>
      </w:r>
      <w:r>
        <w:t xml:space="preserve">. Beställaren </w:t>
      </w:r>
      <w:r w:rsidR="003E6C07">
        <w:t>kommer inte att utvärdera</w:t>
      </w:r>
      <w:r>
        <w:t xml:space="preserve"> anbud som inkommer för sent.</w:t>
      </w:r>
    </w:p>
    <w:p w14:paraId="23129B9D" w14:textId="77777777" w:rsidR="003E6C07" w:rsidRPr="005E4321" w:rsidRDefault="003E6C07" w:rsidP="003C3492">
      <w:pPr>
        <w:pStyle w:val="Default"/>
        <w:rPr>
          <w:u w:val="single"/>
        </w:rPr>
      </w:pPr>
    </w:p>
    <w:p w14:paraId="74ADF561" w14:textId="0E479153" w:rsidR="003C3492" w:rsidRPr="005E4321" w:rsidRDefault="00536205" w:rsidP="003C3492">
      <w:pPr>
        <w:pStyle w:val="Default"/>
      </w:pPr>
      <w:r w:rsidRPr="005E4321">
        <w:t xml:space="preserve">I </w:t>
      </w:r>
      <w:r w:rsidR="00321AC8" w:rsidRPr="007922FF">
        <w:rPr>
          <w:i/>
          <w:iCs/>
        </w:rPr>
        <w:t>[Upphandlingssystem]</w:t>
      </w:r>
      <w:r w:rsidRPr="005E4321">
        <w:t xml:space="preserve"> </w:t>
      </w:r>
      <w:r w:rsidR="00C23DB3" w:rsidRPr="009B5EE7">
        <w:t>under</w:t>
      </w:r>
      <w:r w:rsidR="00AB2CB5">
        <w:t xml:space="preserve"> </w:t>
      </w:r>
      <w:r w:rsidR="00C23DB3">
        <w:rPr>
          <w:i/>
          <w:iCs/>
        </w:rPr>
        <w:t xml:space="preserve">[Rubrik] </w:t>
      </w:r>
      <w:r w:rsidR="009716F6">
        <w:t>återfinns</w:t>
      </w:r>
      <w:r w:rsidRPr="005E4321">
        <w:t xml:space="preserve"> </w:t>
      </w:r>
      <w:r w:rsidR="003C3492" w:rsidRPr="005E4321">
        <w:t>de krav</w:t>
      </w:r>
      <w:r w:rsidR="009716F6">
        <w:t xml:space="preserve"> </w:t>
      </w:r>
      <w:r w:rsidR="0093743B" w:rsidRPr="005E4321">
        <w:t>som ställs på anbudsgivaren</w:t>
      </w:r>
      <w:r w:rsidR="0093743B">
        <w:t xml:space="preserve"> </w:t>
      </w:r>
      <w:r w:rsidR="00C006D0">
        <w:t xml:space="preserve">och </w:t>
      </w:r>
      <w:r w:rsidR="009716F6">
        <w:t xml:space="preserve">som </w:t>
      </w:r>
      <w:r w:rsidR="00AA5891">
        <w:t xml:space="preserve">också </w:t>
      </w:r>
      <w:r w:rsidR="009716F6">
        <w:t xml:space="preserve">beskrivs </w:t>
      </w:r>
      <w:r w:rsidR="002673D5">
        <w:t xml:space="preserve">här </w:t>
      </w:r>
      <w:r w:rsidR="009716F6">
        <w:t xml:space="preserve">i </w:t>
      </w:r>
      <w:r w:rsidR="00BE6ABE">
        <w:t>anbudsförfrågan</w:t>
      </w:r>
      <w:r w:rsidR="003C3492" w:rsidRPr="005E4321">
        <w:t>.</w:t>
      </w:r>
      <w:r w:rsidRPr="005E4321">
        <w:t xml:space="preserve"> </w:t>
      </w:r>
      <w:r w:rsidR="003C3492" w:rsidRPr="005E4321">
        <w:t xml:space="preserve">Samtliga krav ska vara uppfyllda. Anbudsgivaren ska bekräfta att denne uppfyller krav genom att svara ja på frågorna i anslutning till kravet </w:t>
      </w:r>
      <w:r w:rsidRPr="005E4321">
        <w:t xml:space="preserve">samt </w:t>
      </w:r>
      <w:r w:rsidR="003C3492" w:rsidRPr="005E4321">
        <w:t>ange efterfrågad redovisning</w:t>
      </w:r>
      <w:r w:rsidRPr="005E4321">
        <w:t xml:space="preserve"> </w:t>
      </w:r>
      <w:r w:rsidR="007A7094">
        <w:t xml:space="preserve">och bifoga dokument </w:t>
      </w:r>
      <w:r w:rsidRPr="005E4321">
        <w:t>i de fall det efterfrågas</w:t>
      </w:r>
      <w:r w:rsidR="003C3492" w:rsidRPr="005E4321">
        <w:t>.</w:t>
      </w:r>
    </w:p>
    <w:p w14:paraId="50AB6EA4" w14:textId="77777777" w:rsidR="003C3492" w:rsidRPr="005E4321" w:rsidRDefault="003C3492" w:rsidP="003C3492">
      <w:pPr>
        <w:pStyle w:val="Default"/>
      </w:pPr>
      <w:r w:rsidRPr="005E4321">
        <w:t>Beställaren förbehåller sig rätten att bedöma vad som anses likvärdigt och motsvarande på samtliga ställen där detta nämns i upphandlingsdokumenten.</w:t>
      </w:r>
    </w:p>
    <w:p w14:paraId="1ACB272E" w14:textId="77777777" w:rsidR="003E6C07" w:rsidRPr="005E4321" w:rsidRDefault="003E6C07" w:rsidP="003C3492">
      <w:pPr>
        <w:pStyle w:val="Default"/>
        <w:rPr>
          <w:u w:val="single"/>
        </w:rPr>
      </w:pPr>
    </w:p>
    <w:p w14:paraId="637130D4" w14:textId="5F704562" w:rsidR="003C3492" w:rsidRDefault="003C3492" w:rsidP="003C3492">
      <w:pPr>
        <w:pStyle w:val="Default"/>
      </w:pPr>
      <w:r>
        <w:t xml:space="preserve">Samtliga handlingar som anbudsgivaren ska bifoga anbudet framgår </w:t>
      </w:r>
      <w:r w:rsidR="003E6C07">
        <w:t xml:space="preserve">i </w:t>
      </w:r>
      <w:r w:rsidR="007B49E4" w:rsidRPr="007B49E4">
        <w:rPr>
          <w:i/>
          <w:iCs/>
        </w:rPr>
        <w:t>[Upphandlingssystem]</w:t>
      </w:r>
      <w:r w:rsidR="003E6C07">
        <w:t>.</w:t>
      </w:r>
      <w:r>
        <w:t xml:space="preserve"> </w:t>
      </w:r>
    </w:p>
    <w:p w14:paraId="4DD73288" w14:textId="77777777" w:rsidR="003E6C07" w:rsidRDefault="003E6C07" w:rsidP="003C3492">
      <w:pPr>
        <w:pStyle w:val="Default"/>
      </w:pPr>
    </w:p>
    <w:p w14:paraId="086B2021" w14:textId="51DE6441" w:rsidR="003C3492" w:rsidRPr="003E6C07" w:rsidRDefault="009716F6" w:rsidP="004D3EDD">
      <w:pPr>
        <w:pStyle w:val="Default"/>
        <w:spacing w:after="160"/>
        <w:rPr>
          <w:b/>
          <w:bCs/>
        </w:rPr>
      </w:pPr>
      <w:r>
        <w:rPr>
          <w:b/>
          <w:bCs/>
        </w:rPr>
        <w:t>2.3</w:t>
      </w:r>
      <w:r w:rsidR="003C3492" w:rsidRPr="003E6C07">
        <w:rPr>
          <w:b/>
          <w:bCs/>
        </w:rPr>
        <w:t xml:space="preserve"> Upphandlingsdokument</w:t>
      </w:r>
    </w:p>
    <w:p w14:paraId="10BC4B63" w14:textId="3C3D753B" w:rsidR="003C3492" w:rsidRDefault="003C3492" w:rsidP="003C3492">
      <w:pPr>
        <w:pStyle w:val="Default"/>
      </w:pPr>
      <w:r>
        <w:t xml:space="preserve">Upphandlingsdokumenten tillhandahålls via </w:t>
      </w:r>
      <w:r w:rsidR="00097FF4" w:rsidRPr="007B49E4">
        <w:rPr>
          <w:i/>
          <w:iCs/>
        </w:rPr>
        <w:t>[Upphandlingssystem]</w:t>
      </w:r>
      <w:r>
        <w:t xml:space="preserve">. All kommunikation under upphandlingen sker via detta system. </w:t>
      </w:r>
    </w:p>
    <w:p w14:paraId="22A4CDB0" w14:textId="77777777" w:rsidR="003C3492" w:rsidRDefault="003C3492" w:rsidP="003C3492">
      <w:pPr>
        <w:pStyle w:val="Default"/>
      </w:pPr>
      <w:r>
        <w:t xml:space="preserve">Anbudsgivarna ombedes vara uppmärksamma på eventuella kompletteringar, frågor och svar </w:t>
      </w:r>
      <w:proofErr w:type="gramStart"/>
      <w:r>
        <w:t>etc.</w:t>
      </w:r>
      <w:proofErr w:type="gramEnd"/>
      <w:r>
        <w:t xml:space="preserve"> som kan publiceras under anbudstiden.</w:t>
      </w:r>
    </w:p>
    <w:p w14:paraId="4D876435" w14:textId="77777777" w:rsidR="00880AC8" w:rsidRDefault="00880AC8" w:rsidP="003C3492">
      <w:pPr>
        <w:pStyle w:val="Default"/>
      </w:pPr>
    </w:p>
    <w:p w14:paraId="47F80D2A" w14:textId="77777777" w:rsidR="00880AC8" w:rsidRDefault="003C3492" w:rsidP="003C3492">
      <w:pPr>
        <w:pStyle w:val="Default"/>
      </w:pPr>
      <w:r>
        <w:t xml:space="preserve">Upphandlingsdokumenten består av följande handlingar: </w:t>
      </w:r>
    </w:p>
    <w:p w14:paraId="27739FAC" w14:textId="5EA5F45C" w:rsidR="003C3492" w:rsidRDefault="00CE0F9A" w:rsidP="003C3492">
      <w:pPr>
        <w:pStyle w:val="Default"/>
      </w:pPr>
      <w:r>
        <w:t>Anbudsförfrågan</w:t>
      </w:r>
      <w:r w:rsidR="00880AC8">
        <w:t xml:space="preserve"> (detta dokument)</w:t>
      </w:r>
      <w:r w:rsidR="003C3492">
        <w:t xml:space="preserve"> samt</w:t>
      </w:r>
    </w:p>
    <w:p w14:paraId="19C14EF2" w14:textId="77777777" w:rsidR="003C3492" w:rsidRDefault="003C3492" w:rsidP="003C3492">
      <w:pPr>
        <w:pStyle w:val="Default"/>
      </w:pPr>
      <w:r>
        <w:t>Bifogade handlingar:</w:t>
      </w:r>
    </w:p>
    <w:p w14:paraId="27FE5C01" w14:textId="073960D3" w:rsidR="003C3492" w:rsidRDefault="003C3492" w:rsidP="00880AC8">
      <w:pPr>
        <w:pStyle w:val="Default"/>
        <w:numPr>
          <w:ilvl w:val="0"/>
          <w:numId w:val="16"/>
        </w:numPr>
      </w:pPr>
      <w:r>
        <w:t>Avtalsutkast</w:t>
      </w:r>
    </w:p>
    <w:p w14:paraId="49C9DFFD" w14:textId="2B966A7D" w:rsidR="00880AC8" w:rsidRDefault="003C3492" w:rsidP="003C3492">
      <w:pPr>
        <w:pStyle w:val="Default"/>
        <w:numPr>
          <w:ilvl w:val="0"/>
          <w:numId w:val="16"/>
        </w:numPr>
      </w:pPr>
      <w:r>
        <w:t xml:space="preserve">Uppförandekod för </w:t>
      </w:r>
      <w:r w:rsidR="00454840">
        <w:t>L</w:t>
      </w:r>
      <w:r>
        <w:t>everantörer</w:t>
      </w:r>
    </w:p>
    <w:p w14:paraId="4B1B2268" w14:textId="68AFD69B" w:rsidR="003A4543" w:rsidRDefault="00E5734D" w:rsidP="003C3492">
      <w:pPr>
        <w:pStyle w:val="Default"/>
        <w:numPr>
          <w:ilvl w:val="0"/>
          <w:numId w:val="16"/>
        </w:numPr>
      </w:pPr>
      <w:r>
        <w:t>Obligatoriska krav</w:t>
      </w:r>
      <w:r w:rsidR="00CB55F3">
        <w:t xml:space="preserve"> </w:t>
      </w:r>
      <w:r w:rsidR="008258BD">
        <w:t>samt</w:t>
      </w:r>
      <w:r w:rsidR="00CB55F3">
        <w:t xml:space="preserve"> mervärden</w:t>
      </w:r>
      <w:r>
        <w:t xml:space="preserve"> (dokument</w:t>
      </w:r>
      <w:r w:rsidR="00951478">
        <w:t xml:space="preserve"> </w:t>
      </w:r>
      <w:r>
        <w:t>för anbudsgivare att fylla i)</w:t>
      </w:r>
    </w:p>
    <w:p w14:paraId="38CCDAE4" w14:textId="483EA08D" w:rsidR="003C3492" w:rsidRDefault="003C3492" w:rsidP="003C3492">
      <w:pPr>
        <w:pStyle w:val="Default"/>
        <w:numPr>
          <w:ilvl w:val="0"/>
          <w:numId w:val="16"/>
        </w:numPr>
      </w:pPr>
      <w:r>
        <w:t>Objektsbeskrivning</w:t>
      </w:r>
      <w:r w:rsidR="003A4543">
        <w:t xml:space="preserve"> </w:t>
      </w:r>
    </w:p>
    <w:p w14:paraId="25F63F5C" w14:textId="203B697D" w:rsidR="003C3492" w:rsidRDefault="003C3492" w:rsidP="003C3492">
      <w:pPr>
        <w:pStyle w:val="Default"/>
      </w:pPr>
    </w:p>
    <w:p w14:paraId="72E980CA" w14:textId="452224FF" w:rsidR="003C3492" w:rsidRPr="00555F59" w:rsidRDefault="009716F6" w:rsidP="004D3EDD">
      <w:pPr>
        <w:pStyle w:val="Default"/>
        <w:spacing w:after="160"/>
        <w:rPr>
          <w:b/>
          <w:bCs/>
        </w:rPr>
      </w:pPr>
      <w:r>
        <w:rPr>
          <w:b/>
          <w:bCs/>
        </w:rPr>
        <w:t>2.4</w:t>
      </w:r>
      <w:r w:rsidR="003C3492" w:rsidRPr="00555F59">
        <w:rPr>
          <w:b/>
          <w:bCs/>
        </w:rPr>
        <w:t xml:space="preserve"> Frågor under anbudstiden</w:t>
      </w:r>
    </w:p>
    <w:p w14:paraId="02FEB375" w14:textId="79A1F461" w:rsidR="003C3492" w:rsidRDefault="003C3492" w:rsidP="003C3492">
      <w:pPr>
        <w:pStyle w:val="Default"/>
      </w:pPr>
      <w:r>
        <w:t xml:space="preserve">Om anbudsgivaren anser att upphandlingsdokumenten i något avseende är oklara och att det påverkar </w:t>
      </w:r>
      <w:r w:rsidRPr="005E4321">
        <w:t xml:space="preserve">möjligheterna att lämna ett fullständigt anbud uppmanas anbudsgivaren omgående </w:t>
      </w:r>
      <w:r w:rsidR="00EA359A">
        <w:t>att efterfråga svar på fråga. Frågo</w:t>
      </w:r>
      <w:r w:rsidRPr="005E4321">
        <w:t>r ställs och besvaras via funktionen "Frågor och svar"</w:t>
      </w:r>
      <w:r w:rsidR="00EA359A">
        <w:t xml:space="preserve"> i </w:t>
      </w:r>
      <w:r w:rsidR="006D63AD" w:rsidRPr="00D54E1A">
        <w:rPr>
          <w:i/>
          <w:iCs/>
        </w:rPr>
        <w:t>[Upphandlingssystem]</w:t>
      </w:r>
      <w:r w:rsidRPr="005E4321">
        <w:t>.</w:t>
      </w:r>
    </w:p>
    <w:p w14:paraId="00373C8A" w14:textId="3DC33BD8" w:rsidR="003C3492" w:rsidRDefault="003C3492" w:rsidP="003C3492">
      <w:pPr>
        <w:pStyle w:val="Default"/>
      </w:pPr>
      <w:r>
        <w:t xml:space="preserve">Beställarens svar, och eventuella tillägg eller ändringar av upphandlingsdokumenten, kommer att publiceras </w:t>
      </w:r>
      <w:r w:rsidR="00F57964">
        <w:t xml:space="preserve">via </w:t>
      </w:r>
      <w:r w:rsidR="006D63AD" w:rsidRPr="00CF3305">
        <w:rPr>
          <w:i/>
          <w:iCs/>
        </w:rPr>
        <w:t>[Upphandlingssystem]</w:t>
      </w:r>
      <w:r>
        <w:t>. Anbudsgivaren ansvarar själv för att hålla sig uppdaterad om eventuellt tillkommande information.</w:t>
      </w:r>
    </w:p>
    <w:p w14:paraId="2248F75A" w14:textId="1F090C92" w:rsidR="003C3492" w:rsidRDefault="003C3492" w:rsidP="003C3492">
      <w:pPr>
        <w:pStyle w:val="Default"/>
      </w:pPr>
      <w:r>
        <w:t xml:space="preserve">Frågor avseende förfrågan bör ställas så tidigt som möjligt. Beställaren kan inte garantera svar på frågor som </w:t>
      </w:r>
      <w:r w:rsidRPr="00786912">
        <w:t>inkommer senare än 20</w:t>
      </w:r>
      <w:r w:rsidR="00E17C98">
        <w:t>X</w:t>
      </w:r>
      <w:r w:rsidR="00786912">
        <w:t>X</w:t>
      </w:r>
      <w:r w:rsidR="00536205" w:rsidRPr="00786912">
        <w:t>-XX-XX</w:t>
      </w:r>
      <w:r w:rsidRPr="00786912">
        <w:t>.</w:t>
      </w:r>
    </w:p>
    <w:p w14:paraId="5EA61114" w14:textId="77777777" w:rsidR="00F57964" w:rsidRDefault="00F57964" w:rsidP="003C3492">
      <w:pPr>
        <w:pStyle w:val="Default"/>
      </w:pPr>
    </w:p>
    <w:p w14:paraId="6445F2BD" w14:textId="58070C57" w:rsidR="003C3492" w:rsidRPr="00F57964" w:rsidRDefault="009716F6" w:rsidP="004D3EDD">
      <w:pPr>
        <w:pStyle w:val="Default"/>
        <w:spacing w:after="160"/>
        <w:rPr>
          <w:b/>
          <w:bCs/>
        </w:rPr>
      </w:pPr>
      <w:r>
        <w:rPr>
          <w:b/>
          <w:bCs/>
        </w:rPr>
        <w:t xml:space="preserve">2.5 </w:t>
      </w:r>
      <w:r w:rsidR="003C3492" w:rsidRPr="00F57964">
        <w:rPr>
          <w:b/>
          <w:bCs/>
        </w:rPr>
        <w:t>Anbudet</w:t>
      </w:r>
    </w:p>
    <w:p w14:paraId="6A7E1B98" w14:textId="0CB5B308" w:rsidR="003C3492" w:rsidRDefault="003C3492" w:rsidP="003C3492">
      <w:pPr>
        <w:pStyle w:val="Default"/>
      </w:pPr>
      <w:r>
        <w:t xml:space="preserve">Anbudsgivaren ska basera sitt anbud på de förutsättningar som anges i upphandlingsdokumenten. </w:t>
      </w:r>
    </w:p>
    <w:p w14:paraId="02F57562" w14:textId="77777777" w:rsidR="003C3492" w:rsidRDefault="003C3492" w:rsidP="003C3492">
      <w:pPr>
        <w:pStyle w:val="Default"/>
      </w:pPr>
      <w:r>
        <w:t>Anbud ska lämnas på svenska. Intyg och officiella dokument som inte enkelt kan tas fram på svenska och som i original är författade på annat språk får lämnas utan att översättas till svenska. Dock ska anbudsgivare vara beredd att, utan kostnad för Beställaren, översätta dessa dokument till svenska vid begäran.</w:t>
      </w:r>
    </w:p>
    <w:p w14:paraId="1DA4D7F1" w14:textId="77777777" w:rsidR="003C3492" w:rsidRDefault="003C3492" w:rsidP="003C3492">
      <w:pPr>
        <w:pStyle w:val="Default"/>
      </w:pPr>
      <w:r>
        <w:t>Det är viktigt att alla efterfrågade uppgifter finns med i anbudet då möjligheten till komplettering är ytterst begränsad.</w:t>
      </w:r>
    </w:p>
    <w:p w14:paraId="03E56687" w14:textId="77777777" w:rsidR="00105021" w:rsidRDefault="00105021" w:rsidP="003C3492">
      <w:pPr>
        <w:pStyle w:val="Default"/>
      </w:pPr>
    </w:p>
    <w:p w14:paraId="57FCF9E4" w14:textId="67ACC47E" w:rsidR="003C3492" w:rsidRPr="00786912" w:rsidRDefault="00B83B10" w:rsidP="004D3EDD">
      <w:pPr>
        <w:pStyle w:val="Default"/>
        <w:spacing w:after="160"/>
        <w:rPr>
          <w:b/>
          <w:bCs/>
        </w:rPr>
      </w:pPr>
      <w:r w:rsidRPr="00786912">
        <w:rPr>
          <w:b/>
          <w:bCs/>
        </w:rPr>
        <w:t>2.5.1</w:t>
      </w:r>
      <w:r w:rsidR="003C3492" w:rsidRPr="00786912">
        <w:rPr>
          <w:b/>
          <w:bCs/>
        </w:rPr>
        <w:t xml:space="preserve"> Anbudets giltighet</w:t>
      </w:r>
    </w:p>
    <w:p w14:paraId="1F0B794B" w14:textId="73B424F9" w:rsidR="003C3492" w:rsidRDefault="003C3492" w:rsidP="003C3492">
      <w:pPr>
        <w:pStyle w:val="Default"/>
      </w:pPr>
      <w:r w:rsidRPr="00786912">
        <w:t xml:space="preserve">Anbudet ska vara giltigt </w:t>
      </w:r>
      <w:r w:rsidR="00EA359A" w:rsidRPr="00786912">
        <w:t>3 månader</w:t>
      </w:r>
      <w:r w:rsidR="00EA359A">
        <w:t xml:space="preserve"> efter sista datum för inlämnande av anbud. </w:t>
      </w:r>
      <w:r w:rsidR="00C44A49">
        <w:t xml:space="preserve"> </w:t>
      </w:r>
    </w:p>
    <w:p w14:paraId="6EF4FCE0" w14:textId="77777777" w:rsidR="008A0DA1" w:rsidRDefault="008A0DA1" w:rsidP="003C3492">
      <w:pPr>
        <w:pStyle w:val="Default"/>
      </w:pPr>
    </w:p>
    <w:p w14:paraId="193C192D" w14:textId="2611AC63" w:rsidR="003C3492" w:rsidRPr="008A0DA1" w:rsidRDefault="00B83B10" w:rsidP="004D3EDD">
      <w:pPr>
        <w:pStyle w:val="Default"/>
        <w:spacing w:after="160"/>
        <w:rPr>
          <w:b/>
          <w:bCs/>
        </w:rPr>
      </w:pPr>
      <w:r>
        <w:rPr>
          <w:b/>
          <w:bCs/>
        </w:rPr>
        <w:t>2.5.2</w:t>
      </w:r>
      <w:r w:rsidR="003C3492" w:rsidRPr="008A0DA1">
        <w:rPr>
          <w:b/>
          <w:bCs/>
        </w:rPr>
        <w:t xml:space="preserve"> Anbudsgivning</w:t>
      </w:r>
    </w:p>
    <w:p w14:paraId="319E8CD2" w14:textId="4D0A3D7B" w:rsidR="003C3492" w:rsidRDefault="003C3492" w:rsidP="003C3492">
      <w:pPr>
        <w:pStyle w:val="Default"/>
      </w:pPr>
      <w:r>
        <w:t>Anbud ska lämnas elektroniskt via</w:t>
      </w:r>
      <w:r w:rsidR="008A0DA1">
        <w:t xml:space="preserve"> </w:t>
      </w:r>
      <w:r w:rsidR="00C91948" w:rsidRPr="00A818C8">
        <w:rPr>
          <w:i/>
          <w:iCs/>
        </w:rPr>
        <w:t>[Upphandlingssystem]</w:t>
      </w:r>
      <w:r>
        <w:t xml:space="preserve"> senast </w:t>
      </w:r>
      <w:r w:rsidRPr="00786912">
        <w:t>20</w:t>
      </w:r>
      <w:r w:rsidR="00C91948">
        <w:t>X</w:t>
      </w:r>
      <w:r w:rsidR="00786912" w:rsidRPr="00786912">
        <w:t>X</w:t>
      </w:r>
      <w:r w:rsidR="00C44A49" w:rsidRPr="00786912">
        <w:t>-XX-XX</w:t>
      </w:r>
      <w:r w:rsidRPr="00786912">
        <w:t>. Anbud</w:t>
      </w:r>
      <w:r>
        <w:t xml:space="preserve"> via brev, fax eller e-post accepteras inte. Anbud som inkommer efter denna dag kommer inte tas upp till prövning oavsett anledning till försening.</w:t>
      </w:r>
    </w:p>
    <w:p w14:paraId="2A8D13FB" w14:textId="7B34A83A" w:rsidR="003C3492" w:rsidRDefault="00D445EF" w:rsidP="003C3492">
      <w:pPr>
        <w:pStyle w:val="Default"/>
      </w:pPr>
      <w:r w:rsidRPr="0004512E">
        <w:rPr>
          <w:i/>
          <w:iCs/>
        </w:rPr>
        <w:t>[Upphandlingssystem]</w:t>
      </w:r>
      <w:r w:rsidR="003C3492">
        <w:t xml:space="preserve"> är ett elektroniskt upphandlingssystem som Beställaren använder för denna upphandling. Det är </w:t>
      </w:r>
      <w:r w:rsidR="003C3492" w:rsidRPr="00C45A03">
        <w:t>kostnadsfritt</w:t>
      </w:r>
      <w:r w:rsidR="003C3492">
        <w:t xml:space="preserve"> för anbudsgivaren att använda systemet och att lämna anbud</w:t>
      </w:r>
      <w:r w:rsidR="008A0DA1">
        <w:t>.</w:t>
      </w:r>
    </w:p>
    <w:p w14:paraId="014446CD" w14:textId="3D3F61F8" w:rsidR="003C3492" w:rsidRDefault="003C3492" w:rsidP="003C3492">
      <w:pPr>
        <w:pStyle w:val="Default"/>
      </w:pPr>
      <w:r>
        <w:t xml:space="preserve">Har ni frågor eller behöver support kring hanteringen av systemet kan ni kontakta </w:t>
      </w:r>
      <w:r w:rsidR="00BB6130" w:rsidRPr="0004512E">
        <w:rPr>
          <w:i/>
          <w:iCs/>
        </w:rPr>
        <w:t>[Upphandlingssystem]</w:t>
      </w:r>
      <w:r>
        <w:t xml:space="preserve"> support </w:t>
      </w:r>
      <w:r w:rsidR="008A0DA1">
        <w:t xml:space="preserve">via </w:t>
      </w:r>
      <w:r w:rsidR="00A229B7" w:rsidRPr="00BF639A">
        <w:rPr>
          <w:i/>
          <w:iCs/>
        </w:rPr>
        <w:t>[</w:t>
      </w:r>
      <w:r w:rsidR="00917081" w:rsidRPr="00BF639A">
        <w:rPr>
          <w:i/>
          <w:iCs/>
        </w:rPr>
        <w:t>kontaktväg</w:t>
      </w:r>
      <w:r w:rsidR="00A229B7" w:rsidRPr="00BF639A">
        <w:rPr>
          <w:i/>
          <w:iCs/>
        </w:rPr>
        <w:t>]</w:t>
      </w:r>
      <w:r w:rsidR="00724E9A">
        <w:t xml:space="preserve"> som har öppet </w:t>
      </w:r>
      <w:r w:rsidR="00724E9A" w:rsidRPr="00BF639A">
        <w:rPr>
          <w:i/>
          <w:iCs/>
        </w:rPr>
        <w:t>[öppettider]</w:t>
      </w:r>
      <w:r w:rsidR="008A0DA1">
        <w:t xml:space="preserve">. </w:t>
      </w:r>
    </w:p>
    <w:p w14:paraId="0922937C" w14:textId="2A3A8F15" w:rsidR="003C3492" w:rsidRDefault="003C3492" w:rsidP="003C3492">
      <w:pPr>
        <w:pStyle w:val="Default"/>
      </w:pPr>
      <w:r>
        <w:t xml:space="preserve">Det utgår inte någon ersättning från Beställarens sida för det arbete som anbudsgivaren lägger ner i anbudslämnandet, inte heller för det </w:t>
      </w:r>
      <w:proofErr w:type="gramStart"/>
      <w:r>
        <w:t>fall upphandlingen</w:t>
      </w:r>
      <w:proofErr w:type="gramEnd"/>
      <w:r>
        <w:t xml:space="preserve"> </w:t>
      </w:r>
      <w:r w:rsidR="008A0DA1">
        <w:t xml:space="preserve">skulle </w:t>
      </w:r>
      <w:r>
        <w:t>avbryt</w:t>
      </w:r>
      <w:r w:rsidR="008A0DA1">
        <w:t>as</w:t>
      </w:r>
      <w:r>
        <w:t>.</w:t>
      </w:r>
    </w:p>
    <w:p w14:paraId="3053DB79" w14:textId="77777777" w:rsidR="00B83B10" w:rsidRDefault="00B83B10" w:rsidP="003C3492">
      <w:pPr>
        <w:pStyle w:val="Default"/>
      </w:pPr>
    </w:p>
    <w:p w14:paraId="4B68A9EC" w14:textId="77777777" w:rsidR="007F708E" w:rsidRDefault="007F708E">
      <w:pPr>
        <w:rPr>
          <w:rFonts w:ascii="Arial" w:hAnsi="Arial" w:cs="Arial"/>
          <w:b/>
          <w:bCs/>
          <w:color w:val="000000"/>
          <w:kern w:val="0"/>
          <w:sz w:val="24"/>
          <w:szCs w:val="24"/>
        </w:rPr>
      </w:pPr>
      <w:r>
        <w:rPr>
          <w:b/>
          <w:bCs/>
        </w:rPr>
        <w:br w:type="page"/>
      </w:r>
    </w:p>
    <w:p w14:paraId="527F98A5" w14:textId="55161677" w:rsidR="00B83B10" w:rsidRPr="00876926" w:rsidRDefault="00B83B10" w:rsidP="004D3EDD">
      <w:pPr>
        <w:pStyle w:val="Default"/>
        <w:spacing w:after="160"/>
        <w:rPr>
          <w:b/>
          <w:bCs/>
        </w:rPr>
      </w:pPr>
      <w:r>
        <w:rPr>
          <w:b/>
          <w:bCs/>
        </w:rPr>
        <w:lastRenderedPageBreak/>
        <w:t>2.5.</w:t>
      </w:r>
      <w:r w:rsidR="00830FFB">
        <w:rPr>
          <w:b/>
          <w:bCs/>
        </w:rPr>
        <w:t>3</w:t>
      </w:r>
      <w:r>
        <w:rPr>
          <w:b/>
          <w:bCs/>
        </w:rPr>
        <w:t xml:space="preserve"> </w:t>
      </w:r>
      <w:r w:rsidRPr="00876926">
        <w:rPr>
          <w:b/>
          <w:bCs/>
        </w:rPr>
        <w:t>Godkännande av anbud</w:t>
      </w:r>
    </w:p>
    <w:p w14:paraId="040FC6FD" w14:textId="77777777" w:rsidR="00B83B10" w:rsidRDefault="00B83B10" w:rsidP="00B83B10">
      <w:pPr>
        <w:pStyle w:val="Default"/>
      </w:pPr>
      <w:r>
        <w:t>Anbudet ska vara godkänt av en för anbudsgivaren behörig företrädare. Beställaren kan komma att kontrollera behörigheten.</w:t>
      </w:r>
    </w:p>
    <w:p w14:paraId="6C51919A" w14:textId="77777777" w:rsidR="00B83B10" w:rsidRDefault="00B83B10" w:rsidP="00B83B10">
      <w:pPr>
        <w:pStyle w:val="Default"/>
      </w:pPr>
      <w:r>
        <w:t>Ett godkänt anbud innebär att behörig företrädare intygar att följande omständigheter är för handen:</w:t>
      </w:r>
    </w:p>
    <w:p w14:paraId="104BBBE8" w14:textId="7CE9AB9B" w:rsidR="00B83B10" w:rsidRDefault="00B83B10" w:rsidP="00B83B10">
      <w:pPr>
        <w:pStyle w:val="Default"/>
      </w:pPr>
      <w:r>
        <w:t>- att anbudsgivande företag har tagit del av och baserar sitt anbud på den kompletta anbudsförfrågan, det vill säga inklusive eventuella förtydliganden och kompletteringar som publicerats på i anbudsförfrågan angivet sätt till och med sista anbudsdag</w:t>
      </w:r>
    </w:p>
    <w:p w14:paraId="4474699B" w14:textId="6A2C8EA1" w:rsidR="00B83B10" w:rsidRDefault="00B83B10" w:rsidP="00B83B10">
      <w:pPr>
        <w:pStyle w:val="Default"/>
      </w:pPr>
      <w:r>
        <w:t>- att samtliga krav i anbudsförfrågan uppfylls</w:t>
      </w:r>
    </w:p>
    <w:p w14:paraId="41042D3C" w14:textId="77777777" w:rsidR="00B83B10" w:rsidRDefault="00B83B10" w:rsidP="00B83B10">
      <w:pPr>
        <w:pStyle w:val="Default"/>
      </w:pPr>
      <w:r>
        <w:t>- att alla uppgifter som lämnas i anbudet är sanningsenliga</w:t>
      </w:r>
    </w:p>
    <w:p w14:paraId="4AF5CB28" w14:textId="77777777" w:rsidR="00B83B10" w:rsidRDefault="00B83B10" w:rsidP="003C3492">
      <w:pPr>
        <w:pStyle w:val="Default"/>
      </w:pPr>
    </w:p>
    <w:p w14:paraId="202AE1C8" w14:textId="222284F0" w:rsidR="003C3492" w:rsidRPr="00881C8E" w:rsidRDefault="00881C8E" w:rsidP="004D3EDD">
      <w:pPr>
        <w:pStyle w:val="Default"/>
        <w:spacing w:after="160"/>
        <w:rPr>
          <w:b/>
          <w:bCs/>
        </w:rPr>
      </w:pPr>
      <w:r w:rsidRPr="00881C8E">
        <w:rPr>
          <w:b/>
          <w:bCs/>
        </w:rPr>
        <w:t>2.6</w:t>
      </w:r>
      <w:r w:rsidR="00B83B10" w:rsidRPr="00881C8E">
        <w:rPr>
          <w:b/>
          <w:bCs/>
        </w:rPr>
        <w:t xml:space="preserve"> </w:t>
      </w:r>
      <w:r w:rsidR="003C3492" w:rsidRPr="00881C8E">
        <w:rPr>
          <w:b/>
          <w:bCs/>
        </w:rPr>
        <w:t>Anbudsprövning</w:t>
      </w:r>
      <w:r w:rsidR="00FE0736" w:rsidRPr="00881C8E">
        <w:rPr>
          <w:b/>
          <w:bCs/>
        </w:rPr>
        <w:t xml:space="preserve"> </w:t>
      </w:r>
    </w:p>
    <w:p w14:paraId="28247E1D" w14:textId="763D021D" w:rsidR="003C3492" w:rsidRDefault="003C3492" w:rsidP="003C3492">
      <w:pPr>
        <w:pStyle w:val="Default"/>
      </w:pPr>
      <w:r>
        <w:t xml:space="preserve">Anbudsprövning sker </w:t>
      </w:r>
      <w:r w:rsidR="00B83B10">
        <w:t xml:space="preserve">genom: </w:t>
      </w:r>
    </w:p>
    <w:p w14:paraId="59BDE669" w14:textId="77777777" w:rsidR="00503D8F" w:rsidRDefault="00503D8F" w:rsidP="003C3492">
      <w:pPr>
        <w:pStyle w:val="Default"/>
      </w:pPr>
    </w:p>
    <w:p w14:paraId="6B839209" w14:textId="085E9BFA" w:rsidR="003C3492" w:rsidRDefault="00B83B10" w:rsidP="003C3492">
      <w:pPr>
        <w:pStyle w:val="Default"/>
      </w:pPr>
      <w:r>
        <w:t xml:space="preserve">- </w:t>
      </w:r>
      <w:r w:rsidR="003C3492">
        <w:t xml:space="preserve">Kvalificering av anbudsgivare - Beställaren kontrollerar att anbudsgivaren uppfyller kraven på leverantören. Om något </w:t>
      </w:r>
      <w:r w:rsidR="001C605F">
        <w:t xml:space="preserve">obligatoriskt </w:t>
      </w:r>
      <w:r w:rsidR="003C3492">
        <w:t>krav inte är uppfyllt kan anbudet komma att uteslutas från vidare prövning.</w:t>
      </w:r>
    </w:p>
    <w:p w14:paraId="7CF9B75C" w14:textId="77777777" w:rsidR="00B83B10" w:rsidRDefault="00B83B10" w:rsidP="003C3492">
      <w:pPr>
        <w:pStyle w:val="Default"/>
      </w:pPr>
    </w:p>
    <w:p w14:paraId="0B3B6F5D" w14:textId="7CA36512" w:rsidR="003C3492" w:rsidRDefault="00B83B10" w:rsidP="003C3492">
      <w:pPr>
        <w:pStyle w:val="Default"/>
      </w:pPr>
      <w:r>
        <w:t xml:space="preserve">- </w:t>
      </w:r>
      <w:r w:rsidR="003C3492">
        <w:t>Prövning av anbud - Beställaren prövar att anbuden uppfyller samtliga krav på tjänsten och att samtliga villkor har accepterats. Anbud som inte uppfyller ett eller flera av dessa krav kan komma att uteslutas från vidare prövning.</w:t>
      </w:r>
    </w:p>
    <w:p w14:paraId="1F765757" w14:textId="77777777" w:rsidR="00B83B10" w:rsidRDefault="00B83B10" w:rsidP="003C3492">
      <w:pPr>
        <w:pStyle w:val="Default"/>
      </w:pPr>
    </w:p>
    <w:p w14:paraId="41F2FFE9" w14:textId="22506F5A" w:rsidR="00B83B10" w:rsidRDefault="00B83B10" w:rsidP="003C3492">
      <w:pPr>
        <w:pStyle w:val="Default"/>
      </w:pPr>
      <w:r>
        <w:t>Vid prövning av de inkomna anbuden kan Beställaren komma att kontrollera riktigheten i lämnade uppgifter</w:t>
      </w:r>
    </w:p>
    <w:p w14:paraId="022BF7B0" w14:textId="12FC31D2" w:rsidR="003C3492" w:rsidRDefault="003C3492" w:rsidP="003C3492">
      <w:pPr>
        <w:pStyle w:val="Default"/>
      </w:pPr>
    </w:p>
    <w:p w14:paraId="15506DD8" w14:textId="04374B73" w:rsidR="003C3492" w:rsidRDefault="003C3492" w:rsidP="003C3492">
      <w:pPr>
        <w:pStyle w:val="Default"/>
      </w:pPr>
      <w:r>
        <w:t>Förhandling kan komma att ske</w:t>
      </w:r>
      <w:r w:rsidR="001C605F">
        <w:t xml:space="preserve">, men kan inte förutsättas av Anbudsgivare, varför ett komplett och bästa möjliga anbud ska lämnas. </w:t>
      </w:r>
    </w:p>
    <w:p w14:paraId="1495BBA8" w14:textId="77777777" w:rsidR="00B83B10" w:rsidRDefault="00B83B10" w:rsidP="003C3492">
      <w:pPr>
        <w:pStyle w:val="Default"/>
      </w:pPr>
    </w:p>
    <w:p w14:paraId="72178FF8" w14:textId="13FE91BD" w:rsidR="003C3492" w:rsidRPr="00F735C7" w:rsidRDefault="00F735C7" w:rsidP="004D3EDD">
      <w:pPr>
        <w:pStyle w:val="Default"/>
        <w:spacing w:after="160"/>
        <w:rPr>
          <w:b/>
          <w:bCs/>
        </w:rPr>
      </w:pPr>
      <w:r w:rsidRPr="00F735C7">
        <w:rPr>
          <w:b/>
          <w:bCs/>
        </w:rPr>
        <w:t>2.7</w:t>
      </w:r>
      <w:r w:rsidR="003C3492" w:rsidRPr="00F735C7">
        <w:rPr>
          <w:b/>
          <w:bCs/>
        </w:rPr>
        <w:t xml:space="preserve"> Information om behandling av personuppgifter</w:t>
      </w:r>
      <w:r w:rsidR="008A7353" w:rsidRPr="00F735C7">
        <w:rPr>
          <w:b/>
          <w:bCs/>
        </w:rPr>
        <w:t xml:space="preserve"> </w:t>
      </w:r>
    </w:p>
    <w:p w14:paraId="0CFB162E" w14:textId="4A4A336C" w:rsidR="003C3492" w:rsidRDefault="003C3492" w:rsidP="003C3492">
      <w:pPr>
        <w:pStyle w:val="Default"/>
      </w:pPr>
      <w:r w:rsidRPr="00CC4E6D">
        <w:t xml:space="preserve">Eftersom </w:t>
      </w:r>
      <w:r w:rsidR="00793352" w:rsidRPr="00CC4E6D">
        <w:t xml:space="preserve">Anbudsgivare </w:t>
      </w:r>
      <w:r w:rsidRPr="00CC4E6D">
        <w:t>lämna</w:t>
      </w:r>
      <w:r w:rsidR="00F2456B" w:rsidRPr="00CC4E6D">
        <w:t>r</w:t>
      </w:r>
      <w:r w:rsidRPr="00CC4E6D">
        <w:t xml:space="preserve"> in personuppgifter med </w:t>
      </w:r>
      <w:r w:rsidR="00793352" w:rsidRPr="00CC4E6D">
        <w:t>sitt</w:t>
      </w:r>
      <w:r w:rsidRPr="00CC4E6D">
        <w:t xml:space="preserve"> anbud har </w:t>
      </w:r>
      <w:r w:rsidR="008B02A0" w:rsidRPr="008B02A0">
        <w:rPr>
          <w:i/>
          <w:iCs/>
        </w:rPr>
        <w:t>[Upphandlande organisation]</w:t>
      </w:r>
      <w:r w:rsidRPr="00CC4E6D">
        <w:t xml:space="preserve"> en skyldighet att informera om den behandling </w:t>
      </w:r>
      <w:r w:rsidR="008B02A0" w:rsidRPr="008B02A0">
        <w:rPr>
          <w:i/>
          <w:iCs/>
        </w:rPr>
        <w:t>[Upphandlande organisation]</w:t>
      </w:r>
      <w:r w:rsidRPr="00CC4E6D">
        <w:t xml:space="preserve"> kommer att göra som personuppgiftsansvarig. </w:t>
      </w:r>
      <w:r w:rsidR="00F2456B" w:rsidRPr="00CC4E6D">
        <w:t xml:space="preserve">På vår hemsida kan ni läsa mer om hur vi hanterar personuppgifter: </w:t>
      </w:r>
      <w:r w:rsidR="000301AB" w:rsidRPr="00663A41">
        <w:rPr>
          <w:i/>
          <w:iCs/>
        </w:rPr>
        <w:t>[webbadress</w:t>
      </w:r>
      <w:r w:rsidR="00B3376A">
        <w:rPr>
          <w:i/>
          <w:iCs/>
        </w:rPr>
        <w:t xml:space="preserve"> för GDPR</w:t>
      </w:r>
      <w:r w:rsidR="000301AB" w:rsidRPr="00663A41">
        <w:rPr>
          <w:i/>
          <w:iCs/>
        </w:rPr>
        <w:t>]</w:t>
      </w:r>
    </w:p>
    <w:p w14:paraId="1C0FFC62" w14:textId="77777777" w:rsidR="00FE0736" w:rsidRDefault="00FE0736" w:rsidP="003C3492">
      <w:pPr>
        <w:pStyle w:val="Default"/>
      </w:pPr>
    </w:p>
    <w:p w14:paraId="1DC0EA63" w14:textId="20E542B4" w:rsidR="0009159B" w:rsidRPr="00F735C7" w:rsidRDefault="00F735C7" w:rsidP="004D3EDD">
      <w:pPr>
        <w:pStyle w:val="Default"/>
        <w:spacing w:after="160"/>
        <w:rPr>
          <w:strike/>
          <w:highlight w:val="yellow"/>
        </w:rPr>
      </w:pPr>
      <w:r w:rsidRPr="00F735C7">
        <w:rPr>
          <w:b/>
          <w:bCs/>
        </w:rPr>
        <w:t>2.8</w:t>
      </w:r>
      <w:r w:rsidR="00414D32" w:rsidRPr="00F735C7">
        <w:rPr>
          <w:b/>
          <w:bCs/>
        </w:rPr>
        <w:t>.</w:t>
      </w:r>
      <w:r w:rsidR="003C3492" w:rsidRPr="00F735C7">
        <w:rPr>
          <w:b/>
          <w:bCs/>
        </w:rPr>
        <w:t xml:space="preserve"> Tilldelning</w:t>
      </w:r>
    </w:p>
    <w:p w14:paraId="41A1624B" w14:textId="3778A58B" w:rsidR="001F58A2" w:rsidRPr="00003EC7" w:rsidRDefault="001F58A2" w:rsidP="003C3492">
      <w:pPr>
        <w:pStyle w:val="Default"/>
      </w:pPr>
      <w:r w:rsidRPr="00003EC7">
        <w:t xml:space="preserve">Beställaren har för avsikt att tilldela uppdrag och teckna avtal med den Anbudsgivare som har lämnat det </w:t>
      </w:r>
      <w:r w:rsidR="00414D32" w:rsidRPr="00003EC7">
        <w:t xml:space="preserve">enligt Beställaren </w:t>
      </w:r>
      <w:r w:rsidRPr="00003EC7">
        <w:t>sammantaget mest fördelaktiga anbudet. Beställaren lämnar dock ingen garanti för att avtal kommer att tecknas</w:t>
      </w:r>
      <w:r w:rsidR="00414D32" w:rsidRPr="00003EC7">
        <w:t xml:space="preserve">, </w:t>
      </w:r>
      <w:proofErr w:type="gramStart"/>
      <w:r w:rsidR="00414D32" w:rsidRPr="00003EC7">
        <w:t>t.ex.</w:t>
      </w:r>
      <w:proofErr w:type="gramEnd"/>
      <w:r w:rsidR="00414D32" w:rsidRPr="00003EC7">
        <w:t xml:space="preserve"> om Beställaren inte anser att något anbud är tillräckligt bra eller förutsättningar hos Beställaren har förändrats.</w:t>
      </w:r>
    </w:p>
    <w:p w14:paraId="7AC238CB" w14:textId="7A44F2AD" w:rsidR="00FA37AA" w:rsidRDefault="003C3492" w:rsidP="003C3492">
      <w:pPr>
        <w:pStyle w:val="Default"/>
      </w:pPr>
      <w:r w:rsidRPr="00003EC7">
        <w:t xml:space="preserve">Efter att Beställaren har fattat sitt beslut kommer information om beslutet att meddelas </w:t>
      </w:r>
      <w:r w:rsidR="00414D32" w:rsidRPr="00003EC7">
        <w:t>de</w:t>
      </w:r>
      <w:r w:rsidRPr="00003EC7">
        <w:t xml:space="preserve"> anbudsgivare som</w:t>
      </w:r>
      <w:r w:rsidR="00414D32" w:rsidRPr="00003EC7">
        <w:t xml:space="preserve"> fullföljt sitt deltagande</w:t>
      </w:r>
      <w:r w:rsidRPr="00003EC7">
        <w:t xml:space="preserve"> i upphandlingen. </w:t>
      </w:r>
    </w:p>
    <w:p w14:paraId="7775ECA1" w14:textId="77777777" w:rsidR="00FA37AA" w:rsidRDefault="00FA37AA" w:rsidP="003C3492">
      <w:pPr>
        <w:pStyle w:val="Default"/>
      </w:pPr>
    </w:p>
    <w:p w14:paraId="3AD75DB8" w14:textId="77777777" w:rsidR="00B65120" w:rsidRDefault="00B65120">
      <w:pPr>
        <w:rPr>
          <w:rFonts w:ascii="Arial" w:hAnsi="Arial" w:cs="Arial"/>
          <w:b/>
          <w:bCs/>
          <w:color w:val="000000"/>
          <w:kern w:val="0"/>
          <w:sz w:val="28"/>
          <w:szCs w:val="28"/>
        </w:rPr>
      </w:pPr>
      <w:r>
        <w:rPr>
          <w:b/>
          <w:bCs/>
          <w:sz w:val="28"/>
          <w:szCs w:val="28"/>
        </w:rPr>
        <w:br w:type="page"/>
      </w:r>
    </w:p>
    <w:p w14:paraId="434D1491" w14:textId="738E72CF" w:rsidR="00202945" w:rsidRPr="00845C60" w:rsidRDefault="006F29E3" w:rsidP="004D3EDD">
      <w:pPr>
        <w:pStyle w:val="Default"/>
        <w:spacing w:after="160"/>
      </w:pPr>
      <w:r>
        <w:rPr>
          <w:b/>
          <w:bCs/>
          <w:sz w:val="28"/>
          <w:szCs w:val="28"/>
        </w:rPr>
        <w:lastRenderedPageBreak/>
        <w:t>3</w:t>
      </w:r>
      <w:r w:rsidR="00991EFF" w:rsidRPr="00EE78E9">
        <w:rPr>
          <w:b/>
          <w:bCs/>
          <w:sz w:val="28"/>
          <w:szCs w:val="28"/>
        </w:rPr>
        <w:t xml:space="preserve">. </w:t>
      </w:r>
      <w:r w:rsidR="003C3492" w:rsidRPr="00EE78E9">
        <w:rPr>
          <w:b/>
          <w:bCs/>
          <w:sz w:val="28"/>
          <w:szCs w:val="28"/>
        </w:rPr>
        <w:t>Kvalificeringskrav</w:t>
      </w:r>
      <w:r w:rsidR="009C66DA" w:rsidRPr="00EE78E9">
        <w:rPr>
          <w:b/>
          <w:bCs/>
          <w:sz w:val="28"/>
          <w:szCs w:val="28"/>
        </w:rPr>
        <w:t xml:space="preserve"> </w:t>
      </w:r>
      <w:r w:rsidR="00202945" w:rsidRPr="00EE78E9">
        <w:rPr>
          <w:b/>
          <w:bCs/>
          <w:sz w:val="28"/>
          <w:szCs w:val="28"/>
        </w:rPr>
        <w:t>– dessa</w:t>
      </w:r>
      <w:r w:rsidR="00885362" w:rsidRPr="00EE78E9">
        <w:rPr>
          <w:b/>
          <w:bCs/>
          <w:sz w:val="28"/>
          <w:szCs w:val="28"/>
        </w:rPr>
        <w:t xml:space="preserve"> krav</w:t>
      </w:r>
      <w:r w:rsidR="00202945" w:rsidRPr="00EE78E9">
        <w:rPr>
          <w:b/>
          <w:bCs/>
          <w:sz w:val="28"/>
          <w:szCs w:val="28"/>
        </w:rPr>
        <w:t xml:space="preserve"> återfinns </w:t>
      </w:r>
      <w:r w:rsidR="00D54290">
        <w:rPr>
          <w:b/>
          <w:bCs/>
          <w:sz w:val="28"/>
          <w:szCs w:val="28"/>
        </w:rPr>
        <w:t xml:space="preserve">under </w:t>
      </w:r>
      <w:r w:rsidR="00D54290" w:rsidRPr="00D54290">
        <w:rPr>
          <w:b/>
          <w:bCs/>
          <w:i/>
          <w:iCs/>
          <w:sz w:val="28"/>
          <w:szCs w:val="28"/>
        </w:rPr>
        <w:t>[Rubrik]</w:t>
      </w:r>
      <w:r w:rsidR="00202945" w:rsidRPr="00EE78E9">
        <w:rPr>
          <w:b/>
          <w:bCs/>
          <w:sz w:val="28"/>
          <w:szCs w:val="28"/>
        </w:rPr>
        <w:t xml:space="preserve"> i </w:t>
      </w:r>
      <w:r w:rsidR="00D54290" w:rsidRPr="00D54290">
        <w:rPr>
          <w:b/>
          <w:bCs/>
          <w:i/>
          <w:iCs/>
          <w:sz w:val="28"/>
          <w:szCs w:val="28"/>
        </w:rPr>
        <w:t>[Upphandlingssystem]</w:t>
      </w:r>
      <w:r w:rsidR="00202945" w:rsidRPr="005D19FF">
        <w:rPr>
          <w:b/>
          <w:bCs/>
          <w:sz w:val="28"/>
          <w:szCs w:val="28"/>
        </w:rPr>
        <w:t xml:space="preserve"> och besvaras med Ja/Nej (Ja krävs)</w:t>
      </w:r>
    </w:p>
    <w:p w14:paraId="3EE20E4C" w14:textId="60DCD0C1" w:rsidR="003C3492" w:rsidRDefault="006F29E3" w:rsidP="004D3EDD">
      <w:pPr>
        <w:pStyle w:val="Default"/>
        <w:spacing w:after="160"/>
        <w:rPr>
          <w:b/>
          <w:bCs/>
        </w:rPr>
      </w:pPr>
      <w:r>
        <w:rPr>
          <w:b/>
          <w:bCs/>
        </w:rPr>
        <w:t>3</w:t>
      </w:r>
      <w:r w:rsidR="003F5350">
        <w:rPr>
          <w:b/>
          <w:bCs/>
        </w:rPr>
        <w:t xml:space="preserve">.1 </w:t>
      </w:r>
      <w:r w:rsidR="003C3492" w:rsidRPr="00731078">
        <w:rPr>
          <w:b/>
          <w:bCs/>
        </w:rPr>
        <w:t>Uteslutningsgrunder</w:t>
      </w:r>
    </w:p>
    <w:p w14:paraId="478C921F" w14:textId="2E96C5C7" w:rsidR="00B55852" w:rsidRPr="009C66DA" w:rsidRDefault="00770A9A" w:rsidP="00B55852">
      <w:pPr>
        <w:pStyle w:val="Liststycke"/>
        <w:spacing w:after="0" w:line="270" w:lineRule="atLeast"/>
        <w:ind w:left="360"/>
        <w:rPr>
          <w:rFonts w:ascii="Arial" w:hAnsi="Arial" w:cs="Arial"/>
          <w:sz w:val="24"/>
          <w:szCs w:val="24"/>
          <w:u w:val="single"/>
          <w:lang w:eastAsia="sv-SE"/>
        </w:rPr>
      </w:pPr>
      <w:r w:rsidRPr="00576192">
        <w:rPr>
          <w:rFonts w:ascii="Arial" w:hAnsi="Arial" w:cs="Arial"/>
          <w:i/>
          <w:iCs/>
          <w:sz w:val="24"/>
          <w:szCs w:val="24"/>
        </w:rPr>
        <w:t>[Upphand</w:t>
      </w:r>
      <w:r w:rsidR="00576192" w:rsidRPr="00576192">
        <w:rPr>
          <w:rFonts w:ascii="Arial" w:hAnsi="Arial" w:cs="Arial"/>
          <w:i/>
          <w:iCs/>
          <w:sz w:val="24"/>
          <w:szCs w:val="24"/>
        </w:rPr>
        <w:t>lande organisation</w:t>
      </w:r>
      <w:r w:rsidRPr="00576192">
        <w:rPr>
          <w:rFonts w:ascii="Arial" w:hAnsi="Arial" w:cs="Arial"/>
          <w:i/>
          <w:iCs/>
          <w:sz w:val="24"/>
          <w:szCs w:val="24"/>
        </w:rPr>
        <w:t>]</w:t>
      </w:r>
      <w:r w:rsidR="00EA359A">
        <w:rPr>
          <w:rFonts w:ascii="Arial" w:hAnsi="Arial" w:cs="Arial"/>
          <w:sz w:val="24"/>
          <w:szCs w:val="24"/>
          <w:u w:val="single"/>
          <w:lang w:eastAsia="sv-SE"/>
        </w:rPr>
        <w:t xml:space="preserve"> </w:t>
      </w:r>
      <w:r w:rsidR="00B55852" w:rsidRPr="009C66DA">
        <w:rPr>
          <w:rFonts w:ascii="Arial" w:hAnsi="Arial" w:cs="Arial"/>
          <w:sz w:val="24"/>
          <w:szCs w:val="24"/>
          <w:u w:val="single"/>
          <w:lang w:eastAsia="sv-SE"/>
        </w:rPr>
        <w:t xml:space="preserve">kommer att utesluta anbudsgivare som </w:t>
      </w:r>
      <w:r w:rsidR="00990131" w:rsidRPr="009C66DA">
        <w:rPr>
          <w:rFonts w:ascii="Arial" w:hAnsi="Arial" w:cs="Arial"/>
          <w:sz w:val="24"/>
          <w:szCs w:val="24"/>
          <w:u w:val="single"/>
          <w:lang w:eastAsia="sv-SE"/>
        </w:rPr>
        <w:t>I</w:t>
      </w:r>
      <w:r w:rsidR="00B55852" w:rsidRPr="009C66DA">
        <w:rPr>
          <w:rFonts w:ascii="Arial" w:hAnsi="Arial" w:cs="Arial"/>
          <w:sz w:val="24"/>
          <w:szCs w:val="24"/>
          <w:u w:val="single"/>
          <w:lang w:eastAsia="sv-SE"/>
        </w:rPr>
        <w:t xml:space="preserve">nte lever upp till följande krav: </w:t>
      </w:r>
    </w:p>
    <w:p w14:paraId="20BE8CBB" w14:textId="04D27A37" w:rsidR="00B55852" w:rsidRPr="00B55852" w:rsidRDefault="00B55852" w:rsidP="00B55852">
      <w:pPr>
        <w:pStyle w:val="Liststycke"/>
        <w:numPr>
          <w:ilvl w:val="0"/>
          <w:numId w:val="21"/>
        </w:numPr>
        <w:spacing w:after="0" w:line="270" w:lineRule="atLeast"/>
        <w:rPr>
          <w:rFonts w:ascii="Arial" w:hAnsi="Arial" w:cs="Arial"/>
          <w:sz w:val="24"/>
          <w:szCs w:val="24"/>
        </w:rPr>
      </w:pPr>
      <w:r w:rsidRPr="00B55852">
        <w:rPr>
          <w:rFonts w:ascii="Arial" w:hAnsi="Arial" w:cs="Arial"/>
          <w:sz w:val="24"/>
          <w:szCs w:val="24"/>
        </w:rPr>
        <w:t>Fullg</w:t>
      </w:r>
      <w:r>
        <w:rPr>
          <w:rFonts w:ascii="Arial" w:hAnsi="Arial" w:cs="Arial"/>
          <w:sz w:val="24"/>
          <w:szCs w:val="24"/>
        </w:rPr>
        <w:t xml:space="preserve">jort sina </w:t>
      </w:r>
      <w:r w:rsidRPr="00B55852">
        <w:rPr>
          <w:rFonts w:ascii="Arial" w:hAnsi="Arial" w:cs="Arial"/>
          <w:sz w:val="24"/>
          <w:szCs w:val="24"/>
        </w:rPr>
        <w:t xml:space="preserve">betalningsskyldigheter avseende skatter, sociala avgifter och övriga betalningsåligganden som åvilar </w:t>
      </w:r>
      <w:r>
        <w:rPr>
          <w:rFonts w:ascii="Arial" w:hAnsi="Arial" w:cs="Arial"/>
          <w:sz w:val="24"/>
          <w:szCs w:val="24"/>
        </w:rPr>
        <w:t>Anbudsgivaren</w:t>
      </w:r>
      <w:r w:rsidR="00990131">
        <w:rPr>
          <w:rFonts w:ascii="Arial" w:hAnsi="Arial" w:cs="Arial"/>
          <w:sz w:val="24"/>
          <w:szCs w:val="24"/>
        </w:rPr>
        <w:t xml:space="preserve">. </w:t>
      </w:r>
    </w:p>
    <w:p w14:paraId="49299991" w14:textId="15985B0F" w:rsidR="00B55852" w:rsidRDefault="00990131" w:rsidP="00B55852">
      <w:pPr>
        <w:pStyle w:val="Liststycke"/>
        <w:numPr>
          <w:ilvl w:val="0"/>
          <w:numId w:val="21"/>
        </w:numPr>
        <w:spacing w:after="0" w:line="270" w:lineRule="atLeast"/>
        <w:rPr>
          <w:rFonts w:ascii="Arial" w:hAnsi="Arial" w:cs="Arial"/>
          <w:sz w:val="24"/>
          <w:szCs w:val="24"/>
        </w:rPr>
      </w:pPr>
      <w:r>
        <w:rPr>
          <w:rFonts w:ascii="Arial" w:hAnsi="Arial" w:cs="Arial"/>
          <w:sz w:val="24"/>
          <w:szCs w:val="24"/>
        </w:rPr>
        <w:t>Beaktar</w:t>
      </w:r>
      <w:r w:rsidR="00B55852" w:rsidRPr="00B55852">
        <w:rPr>
          <w:rFonts w:ascii="Arial" w:hAnsi="Arial" w:cs="Arial"/>
          <w:sz w:val="24"/>
          <w:szCs w:val="24"/>
        </w:rPr>
        <w:t xml:space="preserve"> samtliga skyldigheter och begränsningar som följer av tillämplig arbetsrättslig lagstiftning eller kollektivavtal</w:t>
      </w:r>
      <w:r>
        <w:rPr>
          <w:rFonts w:ascii="Arial" w:hAnsi="Arial" w:cs="Arial"/>
          <w:sz w:val="24"/>
          <w:szCs w:val="24"/>
        </w:rPr>
        <w:t xml:space="preserve">. </w:t>
      </w:r>
    </w:p>
    <w:p w14:paraId="0FF33F3D" w14:textId="5FC972AA" w:rsidR="00990131" w:rsidRDefault="00990131" w:rsidP="00990131">
      <w:pPr>
        <w:pStyle w:val="Liststycke"/>
        <w:numPr>
          <w:ilvl w:val="0"/>
          <w:numId w:val="21"/>
        </w:numPr>
        <w:spacing w:after="0" w:line="270" w:lineRule="atLeast"/>
        <w:rPr>
          <w:rFonts w:ascii="Arial" w:hAnsi="Arial" w:cs="Arial"/>
          <w:sz w:val="24"/>
          <w:szCs w:val="24"/>
        </w:rPr>
      </w:pPr>
      <w:r>
        <w:rPr>
          <w:rFonts w:ascii="Arial" w:hAnsi="Arial" w:cs="Arial"/>
          <w:sz w:val="24"/>
          <w:szCs w:val="24"/>
        </w:rPr>
        <w:t xml:space="preserve">Följer lagar och inte är dömd för brott. </w:t>
      </w:r>
    </w:p>
    <w:p w14:paraId="627E575D" w14:textId="77777777" w:rsidR="009C66DA" w:rsidRDefault="009C66DA" w:rsidP="009C66DA">
      <w:pPr>
        <w:pStyle w:val="Liststycke"/>
        <w:spacing w:after="0" w:line="270" w:lineRule="atLeast"/>
        <w:ind w:left="340"/>
        <w:rPr>
          <w:rFonts w:ascii="Arial" w:hAnsi="Arial" w:cs="Arial"/>
          <w:sz w:val="24"/>
          <w:szCs w:val="24"/>
        </w:rPr>
      </w:pPr>
    </w:p>
    <w:p w14:paraId="6BADEAFE" w14:textId="0C6373BD" w:rsidR="009C66DA" w:rsidRPr="009C66DA" w:rsidRDefault="009C66DA" w:rsidP="009C66DA">
      <w:pPr>
        <w:pStyle w:val="Liststycke"/>
        <w:spacing w:after="0" w:line="270" w:lineRule="atLeast"/>
        <w:ind w:left="340"/>
        <w:rPr>
          <w:rFonts w:ascii="Arial" w:hAnsi="Arial" w:cs="Arial"/>
          <w:sz w:val="24"/>
          <w:szCs w:val="24"/>
          <w:u w:val="single"/>
        </w:rPr>
      </w:pPr>
      <w:r w:rsidRPr="009C66DA">
        <w:rPr>
          <w:rFonts w:ascii="Arial" w:hAnsi="Arial" w:cs="Arial"/>
          <w:sz w:val="24"/>
          <w:szCs w:val="24"/>
          <w:u w:val="single"/>
        </w:rPr>
        <w:t xml:space="preserve">Vidare sker uteslutning utifall att:  </w:t>
      </w:r>
    </w:p>
    <w:p w14:paraId="69645635" w14:textId="388C8631" w:rsidR="00B55852" w:rsidRPr="00B55852" w:rsidRDefault="00990131" w:rsidP="00B55852">
      <w:pPr>
        <w:pStyle w:val="Liststycke"/>
        <w:numPr>
          <w:ilvl w:val="0"/>
          <w:numId w:val="21"/>
        </w:numPr>
        <w:spacing w:after="120" w:line="264" w:lineRule="auto"/>
        <w:contextualSpacing w:val="0"/>
        <w:rPr>
          <w:rFonts w:ascii="Arial" w:hAnsi="Arial" w:cs="Arial"/>
          <w:sz w:val="24"/>
          <w:szCs w:val="24"/>
        </w:rPr>
      </w:pPr>
      <w:r>
        <w:rPr>
          <w:rFonts w:ascii="Arial" w:hAnsi="Arial" w:cs="Arial"/>
          <w:sz w:val="24"/>
          <w:szCs w:val="24"/>
        </w:rPr>
        <w:t xml:space="preserve">Anbudsgivaren </w:t>
      </w:r>
      <w:r w:rsidR="00B55852" w:rsidRPr="00B55852">
        <w:rPr>
          <w:rFonts w:ascii="Arial" w:hAnsi="Arial" w:cs="Arial"/>
          <w:sz w:val="24"/>
          <w:szCs w:val="24"/>
        </w:rPr>
        <w:t>eller dennes under</w:t>
      </w:r>
      <w:r>
        <w:rPr>
          <w:rFonts w:ascii="Arial" w:hAnsi="Arial" w:cs="Arial"/>
          <w:sz w:val="24"/>
          <w:szCs w:val="24"/>
        </w:rPr>
        <w:t>leverantör</w:t>
      </w:r>
      <w:r w:rsidR="00B55852" w:rsidRPr="00B55852">
        <w:rPr>
          <w:rFonts w:ascii="Arial" w:hAnsi="Arial" w:cs="Arial"/>
          <w:sz w:val="24"/>
          <w:szCs w:val="24"/>
        </w:rPr>
        <w:t xml:space="preserve"> i alla led, eller </w:t>
      </w:r>
      <w:r>
        <w:rPr>
          <w:rFonts w:ascii="Arial" w:hAnsi="Arial" w:cs="Arial"/>
          <w:sz w:val="24"/>
          <w:szCs w:val="24"/>
        </w:rPr>
        <w:t>Anbudsgivarens</w:t>
      </w:r>
      <w:r w:rsidR="00B55852" w:rsidRPr="00B55852">
        <w:rPr>
          <w:rFonts w:ascii="Arial" w:hAnsi="Arial" w:cs="Arial"/>
          <w:sz w:val="24"/>
          <w:szCs w:val="24"/>
        </w:rPr>
        <w:t xml:space="preserve"> företrädare eller direkta eller indirekta ägare, är föremål för sanktioner utfärdade av (i) Europeiska Unionen eller någon av dess medlemsstater, (ii) Europeiska Ekonomiska Samarbetsområdet ("</w:t>
      </w:r>
      <w:r w:rsidR="00B55852" w:rsidRPr="00B55852">
        <w:rPr>
          <w:rFonts w:ascii="Arial" w:hAnsi="Arial" w:cs="Arial"/>
          <w:bCs/>
          <w:sz w:val="24"/>
          <w:szCs w:val="24"/>
        </w:rPr>
        <w:t>EES</w:t>
      </w:r>
      <w:r w:rsidR="00B55852" w:rsidRPr="00B55852">
        <w:rPr>
          <w:rFonts w:ascii="Arial" w:hAnsi="Arial" w:cs="Arial"/>
          <w:sz w:val="24"/>
          <w:szCs w:val="24"/>
        </w:rPr>
        <w:t xml:space="preserve">") eller någon av dess medlemsstater, (iii) Förenta nationernas säkerhetsråd, (iv) den Schweiziska staten, (v) Storbritannien, samt (vi) Amerikanska staten eller amerikanska myndigheter inklusive Office </w:t>
      </w:r>
      <w:proofErr w:type="spellStart"/>
      <w:r w:rsidR="00B55852" w:rsidRPr="00B55852">
        <w:rPr>
          <w:rFonts w:ascii="Arial" w:hAnsi="Arial" w:cs="Arial"/>
          <w:sz w:val="24"/>
          <w:szCs w:val="24"/>
        </w:rPr>
        <w:t>of</w:t>
      </w:r>
      <w:proofErr w:type="spellEnd"/>
      <w:r w:rsidR="00B55852" w:rsidRPr="00B55852">
        <w:rPr>
          <w:rFonts w:ascii="Arial" w:hAnsi="Arial" w:cs="Arial"/>
          <w:sz w:val="24"/>
          <w:szCs w:val="24"/>
        </w:rPr>
        <w:t xml:space="preserve"> </w:t>
      </w:r>
      <w:proofErr w:type="spellStart"/>
      <w:r w:rsidR="00B55852" w:rsidRPr="00B55852">
        <w:rPr>
          <w:rFonts w:ascii="Arial" w:hAnsi="Arial" w:cs="Arial"/>
          <w:sz w:val="24"/>
          <w:szCs w:val="24"/>
        </w:rPr>
        <w:t>Foreign</w:t>
      </w:r>
      <w:proofErr w:type="spellEnd"/>
      <w:r w:rsidR="00B55852" w:rsidRPr="00B55852">
        <w:rPr>
          <w:rFonts w:ascii="Arial" w:hAnsi="Arial" w:cs="Arial"/>
          <w:sz w:val="24"/>
          <w:szCs w:val="24"/>
        </w:rPr>
        <w:t xml:space="preserve"> Assets Control ("</w:t>
      </w:r>
      <w:r w:rsidR="00B55852" w:rsidRPr="00B55852">
        <w:rPr>
          <w:rFonts w:ascii="Arial" w:hAnsi="Arial" w:cs="Arial"/>
          <w:bCs/>
          <w:sz w:val="24"/>
          <w:szCs w:val="24"/>
        </w:rPr>
        <w:t>OFAC</w:t>
      </w:r>
      <w:r w:rsidR="00B55852" w:rsidRPr="00B55852">
        <w:rPr>
          <w:rFonts w:ascii="Arial" w:hAnsi="Arial" w:cs="Arial"/>
          <w:sz w:val="24"/>
          <w:szCs w:val="24"/>
        </w:rPr>
        <w:t xml:space="preserve">") och/eller (vii) på annat sätt omfattas av sanktioner, eller inte följer sanktionsbestämmelser, från något av angivna organ. </w:t>
      </w:r>
    </w:p>
    <w:p w14:paraId="388CDCF1" w14:textId="77777777" w:rsidR="00B55852" w:rsidRPr="00D32850" w:rsidRDefault="00B55852" w:rsidP="003C3492">
      <w:pPr>
        <w:pStyle w:val="Default"/>
      </w:pPr>
    </w:p>
    <w:p w14:paraId="3B4B066E" w14:textId="3B0F60A2" w:rsidR="003C3492" w:rsidRPr="003665F2" w:rsidRDefault="00605E0A" w:rsidP="00AA3DF1">
      <w:pPr>
        <w:pStyle w:val="Default"/>
        <w:spacing w:after="160"/>
        <w:rPr>
          <w:b/>
          <w:bCs/>
        </w:rPr>
      </w:pPr>
      <w:r>
        <w:rPr>
          <w:b/>
          <w:bCs/>
        </w:rPr>
        <w:t>3</w:t>
      </w:r>
      <w:r w:rsidR="003C3492" w:rsidRPr="003665F2">
        <w:rPr>
          <w:b/>
          <w:bCs/>
        </w:rPr>
        <w:t>.</w:t>
      </w:r>
      <w:r w:rsidR="00202945">
        <w:rPr>
          <w:b/>
          <w:bCs/>
        </w:rPr>
        <w:t>2</w:t>
      </w:r>
      <w:r w:rsidR="003C3492" w:rsidRPr="003665F2">
        <w:rPr>
          <w:b/>
          <w:bCs/>
        </w:rPr>
        <w:t xml:space="preserve"> </w:t>
      </w:r>
      <w:r w:rsidR="003C3492" w:rsidRPr="00202945">
        <w:rPr>
          <w:b/>
          <w:bCs/>
        </w:rPr>
        <w:t>Tillstånd, anmälningar och ansvar</w:t>
      </w:r>
    </w:p>
    <w:p w14:paraId="48426DD9" w14:textId="77777777" w:rsidR="003C3492" w:rsidRDefault="003C3492" w:rsidP="003C3492">
      <w:pPr>
        <w:pStyle w:val="Default"/>
      </w:pPr>
      <w:r>
        <w:t>Leverantören ombesörjer de tillstånd och anmälningar som krävs för den egna verksamheten.</w:t>
      </w:r>
    </w:p>
    <w:p w14:paraId="377CE70A" w14:textId="77777777" w:rsidR="003C3492" w:rsidRDefault="003C3492" w:rsidP="003C3492">
      <w:pPr>
        <w:pStyle w:val="Default"/>
      </w:pPr>
      <w:r>
        <w:t>Leverantören och dennes personal ska vara väl förtrogen med de lagar, regler och anvisningar som vid varje tidpunkt gäller för all hantering som ingår i uppdraget. Leverantören ska ha alla nödvändiga tillstånd som krävs för att fullgöra uppdraget. Leverantören är ansvarig för att eventuell/a underleverantör(er) uppfyller samma krav.</w:t>
      </w:r>
    </w:p>
    <w:p w14:paraId="202042D5" w14:textId="77777777" w:rsidR="00142068" w:rsidRDefault="00142068" w:rsidP="003C3492">
      <w:pPr>
        <w:pStyle w:val="Default"/>
      </w:pPr>
    </w:p>
    <w:p w14:paraId="63B2E4F2" w14:textId="33CFC446" w:rsidR="003C3492" w:rsidRPr="003665F2" w:rsidRDefault="00605E0A" w:rsidP="00AA3DF1">
      <w:pPr>
        <w:pStyle w:val="Default"/>
        <w:spacing w:after="160"/>
        <w:rPr>
          <w:b/>
          <w:bCs/>
        </w:rPr>
      </w:pPr>
      <w:r>
        <w:rPr>
          <w:b/>
          <w:bCs/>
        </w:rPr>
        <w:t>3</w:t>
      </w:r>
      <w:r w:rsidR="003C3492" w:rsidRPr="003665F2">
        <w:rPr>
          <w:b/>
          <w:bCs/>
        </w:rPr>
        <w:t>.</w:t>
      </w:r>
      <w:r w:rsidR="001D18A2">
        <w:rPr>
          <w:b/>
          <w:bCs/>
        </w:rPr>
        <w:t>3</w:t>
      </w:r>
      <w:r w:rsidR="003C3492" w:rsidRPr="003665F2">
        <w:rPr>
          <w:b/>
          <w:bCs/>
        </w:rPr>
        <w:t xml:space="preserve"> Kreditrating</w:t>
      </w:r>
    </w:p>
    <w:p w14:paraId="6105F233" w14:textId="77777777" w:rsidR="003C3492" w:rsidRDefault="003C3492" w:rsidP="003C3492">
      <w:pPr>
        <w:pStyle w:val="Default"/>
      </w:pPr>
      <w:r>
        <w:t>Anbudsgivaren ska ha en stabil ekonomisk ställning så att denne med bibehållen kvalitet kan fullgöra kommande åtagande under hela avtalstiden. Kravet är uppfyllt om anbudsgivaren uppfyller följande:</w:t>
      </w:r>
    </w:p>
    <w:p w14:paraId="3C298A02" w14:textId="4448D896" w:rsidR="003C3492" w:rsidRDefault="003C3492" w:rsidP="003C3492">
      <w:pPr>
        <w:pStyle w:val="Default"/>
      </w:pPr>
      <w:r>
        <w:t xml:space="preserve">Uppnår en riskklass om minst fyrtio (40) enligt kreditmarknadsinstitutet </w:t>
      </w:r>
      <w:proofErr w:type="spellStart"/>
      <w:r>
        <w:t>Creditsafes</w:t>
      </w:r>
      <w:proofErr w:type="spellEnd"/>
      <w:r>
        <w:t xml:space="preserve"> femgradiga skala</w:t>
      </w:r>
      <w:r w:rsidR="00626707">
        <w:t xml:space="preserve"> eller minst riskklass </w:t>
      </w:r>
      <w:r w:rsidR="00142068">
        <w:t xml:space="preserve">3 </w:t>
      </w:r>
      <w:r w:rsidR="00626707">
        <w:t>enligt UC</w:t>
      </w:r>
      <w:r w:rsidR="001D18A2">
        <w:t>.</w:t>
      </w:r>
    </w:p>
    <w:p w14:paraId="08E1B06D" w14:textId="77777777" w:rsidR="00885362" w:rsidRDefault="00885362" w:rsidP="003C3492">
      <w:pPr>
        <w:pStyle w:val="Default"/>
      </w:pPr>
    </w:p>
    <w:p w14:paraId="41F29CC5" w14:textId="35475A4C" w:rsidR="00885362" w:rsidRPr="008133FD" w:rsidRDefault="00605E0A" w:rsidP="00AA3DF1">
      <w:pPr>
        <w:pStyle w:val="Default"/>
        <w:spacing w:after="160"/>
        <w:rPr>
          <w:b/>
          <w:bCs/>
        </w:rPr>
      </w:pPr>
      <w:r>
        <w:rPr>
          <w:b/>
          <w:bCs/>
        </w:rPr>
        <w:t>3</w:t>
      </w:r>
      <w:r w:rsidR="00885362" w:rsidRPr="008133FD">
        <w:rPr>
          <w:b/>
          <w:bCs/>
        </w:rPr>
        <w:t>.</w:t>
      </w:r>
      <w:r w:rsidR="00885362">
        <w:rPr>
          <w:b/>
          <w:bCs/>
        </w:rPr>
        <w:t>4</w:t>
      </w:r>
      <w:r w:rsidR="00885362" w:rsidRPr="008133FD">
        <w:rPr>
          <w:b/>
          <w:bCs/>
        </w:rPr>
        <w:t xml:space="preserve"> Systematiskt arbete</w:t>
      </w:r>
    </w:p>
    <w:p w14:paraId="51D15798" w14:textId="10AC3C82" w:rsidR="003C3492" w:rsidRDefault="003C3492" w:rsidP="003C3492">
      <w:pPr>
        <w:pStyle w:val="Default"/>
      </w:pPr>
      <w:r>
        <w:t xml:space="preserve">I uppförandekoden </w:t>
      </w:r>
      <w:r w:rsidR="00CF55E6">
        <w:t xml:space="preserve">för leverantörer </w:t>
      </w:r>
      <w:r>
        <w:t>finns vissa övergripande krav och formuleringar inom hållbarhetsområdet, bland annat gällande miljö och arbetsmiljö. Inom dessa områden, samt även för kvalitetsledning, ställ</w:t>
      </w:r>
      <w:r w:rsidR="001D18A2">
        <w:t xml:space="preserve">er </w:t>
      </w:r>
      <w:r w:rsidR="003F32B2" w:rsidRPr="003F32B2">
        <w:rPr>
          <w:i/>
          <w:iCs/>
        </w:rPr>
        <w:t>[Upphandlande organisation]</w:t>
      </w:r>
      <w:r w:rsidR="001D18A2">
        <w:t xml:space="preserve"> </w:t>
      </w:r>
      <w:r>
        <w:t>krav på att leverantörer har ett systematiskt arbete. I detta avsnitt beskrivs de krav som ställs samt hur anbudsgivaren i sitt anbud ska visa att kraven är uppfyllda.</w:t>
      </w:r>
    </w:p>
    <w:p w14:paraId="622370A4" w14:textId="77777777" w:rsidR="008133FD" w:rsidRDefault="008133FD" w:rsidP="003C3492">
      <w:pPr>
        <w:pStyle w:val="Default"/>
      </w:pPr>
    </w:p>
    <w:p w14:paraId="264E40B5" w14:textId="77777777" w:rsidR="00C52E62" w:rsidRDefault="00C52E62">
      <w:pPr>
        <w:rPr>
          <w:rFonts w:ascii="Arial" w:hAnsi="Arial" w:cs="Arial"/>
          <w:b/>
          <w:bCs/>
          <w:color w:val="000000"/>
          <w:kern w:val="0"/>
          <w:sz w:val="24"/>
          <w:szCs w:val="24"/>
        </w:rPr>
      </w:pPr>
      <w:r>
        <w:rPr>
          <w:b/>
          <w:bCs/>
        </w:rPr>
        <w:br w:type="page"/>
      </w:r>
    </w:p>
    <w:p w14:paraId="671A3A42" w14:textId="2308DE8B" w:rsidR="003C3492" w:rsidRPr="008133FD" w:rsidRDefault="00605E0A" w:rsidP="00AA3DF1">
      <w:pPr>
        <w:pStyle w:val="Default"/>
        <w:spacing w:after="160"/>
        <w:rPr>
          <w:b/>
          <w:bCs/>
        </w:rPr>
      </w:pPr>
      <w:r>
        <w:rPr>
          <w:b/>
          <w:bCs/>
        </w:rPr>
        <w:lastRenderedPageBreak/>
        <w:t>3</w:t>
      </w:r>
      <w:r w:rsidR="003C3492" w:rsidRPr="008133FD">
        <w:rPr>
          <w:b/>
          <w:bCs/>
        </w:rPr>
        <w:t>.</w:t>
      </w:r>
      <w:r w:rsidR="001D18A2">
        <w:rPr>
          <w:b/>
          <w:bCs/>
        </w:rPr>
        <w:t>4</w:t>
      </w:r>
      <w:r w:rsidR="00885362">
        <w:rPr>
          <w:b/>
          <w:bCs/>
        </w:rPr>
        <w:t>.1</w:t>
      </w:r>
      <w:r w:rsidR="003C3492" w:rsidRPr="008133FD">
        <w:rPr>
          <w:b/>
          <w:bCs/>
        </w:rPr>
        <w:t xml:space="preserve"> Systematiskt kvalitetsarbete</w:t>
      </w:r>
    </w:p>
    <w:p w14:paraId="7439E039" w14:textId="22E166D6" w:rsidR="003C3492" w:rsidRDefault="003C3492" w:rsidP="003C3492">
      <w:pPr>
        <w:pStyle w:val="Default"/>
      </w:pPr>
      <w:r>
        <w:t xml:space="preserve">Anbudsgivaren ska bedriva ett systematiskt kvalitetsarbete, vilket syftar till att som </w:t>
      </w:r>
      <w:r w:rsidR="00885362">
        <w:t>L</w:t>
      </w:r>
      <w:r>
        <w:t xml:space="preserve">everantör kunna upprätthålla kvalitet i det som levereras till </w:t>
      </w:r>
      <w:r w:rsidR="0023069D" w:rsidRPr="003F32B2">
        <w:rPr>
          <w:i/>
          <w:iCs/>
        </w:rPr>
        <w:t>[Upphandlande organisation]</w:t>
      </w:r>
      <w:r>
        <w:t>.</w:t>
      </w:r>
    </w:p>
    <w:p w14:paraId="08E29B31" w14:textId="77777777" w:rsidR="004E5E0E" w:rsidRDefault="003C3492" w:rsidP="003C3492">
      <w:pPr>
        <w:pStyle w:val="Default"/>
      </w:pPr>
      <w:r>
        <w:t xml:space="preserve">Anbudsgivaren kan uppfylla kravet på ett systematiskt kvalitetsarbete genom att </w:t>
      </w:r>
    </w:p>
    <w:p w14:paraId="56310967" w14:textId="77777777" w:rsidR="004E5E0E" w:rsidRDefault="003C3492" w:rsidP="003C3492">
      <w:pPr>
        <w:pStyle w:val="Default"/>
      </w:pPr>
      <w:r>
        <w:t xml:space="preserve">(1) vara certifierad enligt ISO 9001 eller annan motsvarande certifiering eller </w:t>
      </w:r>
    </w:p>
    <w:p w14:paraId="6B5BDA46" w14:textId="78685926" w:rsidR="003C3492" w:rsidRDefault="003C3492" w:rsidP="003C3492">
      <w:pPr>
        <w:pStyle w:val="Default"/>
      </w:pPr>
      <w:r>
        <w:t>(2) arbeta efter ett eget kvalitetsledningssystem som följer nuvarande gällande standard för SS-ISO 9001:2015.</w:t>
      </w:r>
    </w:p>
    <w:p w14:paraId="3DD19B1A" w14:textId="77777777" w:rsidR="003C3492" w:rsidRDefault="003C3492" w:rsidP="003C3492">
      <w:pPr>
        <w:pStyle w:val="Default"/>
      </w:pPr>
      <w:r>
        <w:t>För det fall anbudsgivaren arbetar utifrån ett eget kvalitetsledningssystem ska detta vara dokumenterat och innehålla minst nedanstående parametrar:</w:t>
      </w:r>
    </w:p>
    <w:p w14:paraId="2D380F09" w14:textId="41CDA3D1" w:rsidR="003C3492" w:rsidRDefault="004E5E0E" w:rsidP="003C3492">
      <w:pPr>
        <w:pStyle w:val="Default"/>
      </w:pPr>
      <w:r>
        <w:t xml:space="preserve">- </w:t>
      </w:r>
      <w:r w:rsidR="003C3492">
        <w:t>Fastställd kvalitetspolicy</w:t>
      </w:r>
    </w:p>
    <w:p w14:paraId="1D9ACC19" w14:textId="53569F4A" w:rsidR="003C3492" w:rsidRDefault="004E5E0E" w:rsidP="003C3492">
      <w:pPr>
        <w:pStyle w:val="Default"/>
      </w:pPr>
      <w:r>
        <w:t xml:space="preserve">- </w:t>
      </w:r>
      <w:r w:rsidR="003C3492">
        <w:t>En fastställd kvalitetsorganisation med tydlig roll- och ansvarsfördelning</w:t>
      </w:r>
    </w:p>
    <w:p w14:paraId="20BFC0FD" w14:textId="204DF9C4" w:rsidR="003C3492" w:rsidRDefault="004E5E0E" w:rsidP="003C3492">
      <w:pPr>
        <w:pStyle w:val="Default"/>
      </w:pPr>
      <w:r>
        <w:t xml:space="preserve">- </w:t>
      </w:r>
      <w:r w:rsidR="003C3492">
        <w:t>Att personalen har grundläggande utbildning i hur kvalitetsarbetet ska bedrivas inom verksamheten</w:t>
      </w:r>
    </w:p>
    <w:p w14:paraId="08A43EEC" w14:textId="6752A3F5" w:rsidR="003C3492" w:rsidRDefault="004E5E0E" w:rsidP="003C3492">
      <w:pPr>
        <w:pStyle w:val="Default"/>
      </w:pPr>
      <w:r>
        <w:t xml:space="preserve">- </w:t>
      </w:r>
      <w:r w:rsidR="003C3492">
        <w:t>Hur det säkerställs att leverans utförs enligt överenskommen omfattning och kvalitet</w:t>
      </w:r>
    </w:p>
    <w:p w14:paraId="63746072" w14:textId="77777777" w:rsidR="004E5E0E" w:rsidRDefault="004E5E0E" w:rsidP="003C3492">
      <w:pPr>
        <w:pStyle w:val="Default"/>
      </w:pPr>
      <w:r>
        <w:t xml:space="preserve">- </w:t>
      </w:r>
      <w:r w:rsidR="003C3492">
        <w:t>Hur avvikelser och reklamationer hanteras inom organisationen för den produkt/tjänst som ska levereras</w:t>
      </w:r>
    </w:p>
    <w:p w14:paraId="53D63C1E" w14:textId="0CD726EE" w:rsidR="003C3492" w:rsidRDefault="004E5E0E" w:rsidP="003C3492">
      <w:pPr>
        <w:pStyle w:val="Default"/>
      </w:pPr>
      <w:r>
        <w:t xml:space="preserve">- </w:t>
      </w:r>
      <w:r w:rsidR="003C3492">
        <w:t>Hur kvalitetsarbetet genomgår revision för ständig förbättring.</w:t>
      </w:r>
    </w:p>
    <w:p w14:paraId="6DB6F3EE" w14:textId="77777777" w:rsidR="004E5E0E" w:rsidRDefault="004E5E0E" w:rsidP="003C3492">
      <w:pPr>
        <w:pStyle w:val="Default"/>
      </w:pPr>
    </w:p>
    <w:p w14:paraId="2DCE12CF" w14:textId="583A86FB" w:rsidR="00BA6B59" w:rsidRDefault="00BA6B59" w:rsidP="003C3492">
      <w:pPr>
        <w:pStyle w:val="Default"/>
      </w:pPr>
      <w:r>
        <w:t>Dokumentationen ska vara daterad och ej äldre än fem (5) år.</w:t>
      </w:r>
    </w:p>
    <w:p w14:paraId="1CB6B180" w14:textId="77777777" w:rsidR="00BA6B59" w:rsidRDefault="00BA6B59" w:rsidP="003C3492">
      <w:pPr>
        <w:pStyle w:val="Default"/>
      </w:pPr>
    </w:p>
    <w:p w14:paraId="72389589" w14:textId="100E0FDE" w:rsidR="003C3492" w:rsidRPr="003665F2" w:rsidRDefault="00605E0A" w:rsidP="00AA3DF1">
      <w:pPr>
        <w:pStyle w:val="Default"/>
        <w:spacing w:after="160"/>
        <w:rPr>
          <w:b/>
          <w:bCs/>
        </w:rPr>
      </w:pPr>
      <w:r>
        <w:rPr>
          <w:b/>
          <w:bCs/>
        </w:rPr>
        <w:t>3</w:t>
      </w:r>
      <w:r w:rsidR="00DC17FB">
        <w:rPr>
          <w:b/>
          <w:bCs/>
        </w:rPr>
        <w:t>.</w:t>
      </w:r>
      <w:r w:rsidR="00885362">
        <w:rPr>
          <w:b/>
          <w:bCs/>
        </w:rPr>
        <w:t>4.2</w:t>
      </w:r>
      <w:r w:rsidR="003C3492" w:rsidRPr="003665F2">
        <w:rPr>
          <w:b/>
          <w:bCs/>
        </w:rPr>
        <w:t xml:space="preserve"> Systematiskt miljö</w:t>
      </w:r>
      <w:r w:rsidR="00DC17FB">
        <w:rPr>
          <w:b/>
          <w:bCs/>
        </w:rPr>
        <w:t>- och hållbarhets</w:t>
      </w:r>
      <w:r w:rsidR="003C3492" w:rsidRPr="003665F2">
        <w:rPr>
          <w:b/>
          <w:bCs/>
        </w:rPr>
        <w:t>arbete</w:t>
      </w:r>
    </w:p>
    <w:p w14:paraId="7FCD914A" w14:textId="4704A4CC" w:rsidR="003C3492" w:rsidRDefault="003C3492" w:rsidP="003C3492">
      <w:pPr>
        <w:pStyle w:val="Default"/>
      </w:pPr>
      <w:r>
        <w:t>Anbudsgivaren ska bedriva ett systematiskt miljö</w:t>
      </w:r>
      <w:r w:rsidR="00DC17FB">
        <w:t>- och hållbarhets</w:t>
      </w:r>
      <w:r>
        <w:t xml:space="preserve">arbete, vilket syftar till att </w:t>
      </w:r>
      <w:r w:rsidR="00CD5CFB" w:rsidRPr="003F32B2">
        <w:rPr>
          <w:i/>
          <w:iCs/>
        </w:rPr>
        <w:t>[Upphandlande organisation]</w:t>
      </w:r>
      <w:r>
        <w:t xml:space="preserve"> ska arbeta med leverantörer som tar ett ansvar för sitt företags miljöpåverkan.</w:t>
      </w:r>
    </w:p>
    <w:p w14:paraId="2EA7CB72" w14:textId="77777777" w:rsidR="00C81FCC" w:rsidRDefault="003C3492" w:rsidP="003C3492">
      <w:pPr>
        <w:pStyle w:val="Default"/>
      </w:pPr>
      <w:r>
        <w:t xml:space="preserve">Anbudsgivaren kan uppfylla kravet på ett systematiskt miljöarbete genom att </w:t>
      </w:r>
    </w:p>
    <w:p w14:paraId="5E167BE6" w14:textId="77777777" w:rsidR="00C81FCC" w:rsidRDefault="003C3492" w:rsidP="003C3492">
      <w:pPr>
        <w:pStyle w:val="Default"/>
      </w:pPr>
      <w:r>
        <w:t xml:space="preserve">(1) vara certifierad enligt ISO 14001 eller annan motsvarande certifiering eller </w:t>
      </w:r>
    </w:p>
    <w:p w14:paraId="0C4BD313" w14:textId="7634AE7A" w:rsidR="003C3492" w:rsidRDefault="003C3492" w:rsidP="003C3492">
      <w:pPr>
        <w:pStyle w:val="Default"/>
      </w:pPr>
      <w:r>
        <w:t>(2) arbeta efter ett eget miljöledningssystem som följer nuvarande gällande standard för SS-ISO 14001:2015.</w:t>
      </w:r>
    </w:p>
    <w:p w14:paraId="53ED37DF" w14:textId="77777777" w:rsidR="003C3492" w:rsidRDefault="003C3492" w:rsidP="003C3492">
      <w:pPr>
        <w:pStyle w:val="Default"/>
      </w:pPr>
      <w:r>
        <w:t>För det fall anbudsgivaren arbetar utifrån ett eget miljöledningssystem ska detta vara dokumenterat och innehålla minst nedanstående parametrar:</w:t>
      </w:r>
    </w:p>
    <w:p w14:paraId="4E855A26" w14:textId="26CEC99E" w:rsidR="003C3492" w:rsidRDefault="00C81FCC" w:rsidP="003C3492">
      <w:pPr>
        <w:pStyle w:val="Default"/>
      </w:pPr>
      <w:r>
        <w:t xml:space="preserve">- </w:t>
      </w:r>
      <w:r w:rsidR="003C3492">
        <w:t>Fastställd miljöpolicy</w:t>
      </w:r>
    </w:p>
    <w:p w14:paraId="74C8D0A8" w14:textId="6719ECEB" w:rsidR="003C3492" w:rsidRDefault="00C81FCC" w:rsidP="003C3492">
      <w:pPr>
        <w:pStyle w:val="Default"/>
      </w:pPr>
      <w:r>
        <w:t xml:space="preserve">- </w:t>
      </w:r>
      <w:r w:rsidR="003C3492">
        <w:t>En fastställd miljöorganisation med tydlig roll- och ansvarsfördelning</w:t>
      </w:r>
    </w:p>
    <w:p w14:paraId="46957044" w14:textId="2316B29E" w:rsidR="003C3492" w:rsidRDefault="00C81FCC" w:rsidP="003C3492">
      <w:pPr>
        <w:pStyle w:val="Default"/>
      </w:pPr>
      <w:r>
        <w:t xml:space="preserve">- </w:t>
      </w:r>
      <w:r w:rsidR="003C3492">
        <w:t>Att personalen har grundläggande utbildning i det miljöarbete som är viktigt för verksamheten</w:t>
      </w:r>
    </w:p>
    <w:p w14:paraId="2EB344A4" w14:textId="4846B39E" w:rsidR="003C3492" w:rsidRDefault="00C81FCC" w:rsidP="003C3492">
      <w:pPr>
        <w:pStyle w:val="Default"/>
      </w:pPr>
      <w:r>
        <w:t xml:space="preserve">- </w:t>
      </w:r>
      <w:r w:rsidR="003C3492">
        <w:t>Beskrivning av hur leverantören påverkar miljön samt vilka aspekter som är viktigast</w:t>
      </w:r>
    </w:p>
    <w:p w14:paraId="4484A6CE" w14:textId="04E0B889" w:rsidR="003C3492" w:rsidRDefault="00C81FCC" w:rsidP="003C3492">
      <w:pPr>
        <w:pStyle w:val="Default"/>
      </w:pPr>
      <w:r>
        <w:t xml:space="preserve">- </w:t>
      </w:r>
      <w:r w:rsidR="003C3492">
        <w:t>Hur uppföljning av miljöarbetet genomförs, för att mäta framsteg och uppnå ständig förbättring.</w:t>
      </w:r>
    </w:p>
    <w:p w14:paraId="157093DD" w14:textId="77777777" w:rsidR="009E2646" w:rsidRDefault="009E2646" w:rsidP="003C3492">
      <w:pPr>
        <w:pStyle w:val="Default"/>
      </w:pPr>
    </w:p>
    <w:p w14:paraId="30B5A21B" w14:textId="170E2A11" w:rsidR="003C3492" w:rsidRDefault="003C3492" w:rsidP="003C3492">
      <w:pPr>
        <w:pStyle w:val="Default"/>
      </w:pPr>
      <w:r>
        <w:t>Dokumentationen ska vara daterad och ej äldre än fem (5) år.</w:t>
      </w:r>
    </w:p>
    <w:p w14:paraId="06E72DF9" w14:textId="77777777" w:rsidR="003665F2" w:rsidRDefault="003665F2" w:rsidP="003C3492">
      <w:pPr>
        <w:pStyle w:val="Default"/>
      </w:pPr>
    </w:p>
    <w:p w14:paraId="5A9A0461" w14:textId="7590D40B" w:rsidR="003C3492" w:rsidRPr="003665F2" w:rsidRDefault="00884FC6" w:rsidP="00AA3DF1">
      <w:pPr>
        <w:pStyle w:val="Default"/>
        <w:spacing w:after="160"/>
        <w:rPr>
          <w:b/>
          <w:bCs/>
        </w:rPr>
      </w:pPr>
      <w:r>
        <w:rPr>
          <w:b/>
          <w:bCs/>
        </w:rPr>
        <w:t>3</w:t>
      </w:r>
      <w:r w:rsidR="003C3492" w:rsidRPr="003665F2">
        <w:rPr>
          <w:b/>
          <w:bCs/>
        </w:rPr>
        <w:t>.</w:t>
      </w:r>
      <w:r w:rsidR="00C81FCC">
        <w:rPr>
          <w:b/>
          <w:bCs/>
        </w:rPr>
        <w:t>4</w:t>
      </w:r>
      <w:r w:rsidR="003C3492" w:rsidRPr="003665F2">
        <w:rPr>
          <w:b/>
          <w:bCs/>
        </w:rPr>
        <w:t>.3 Systematiskt arbetsmiljöarbete</w:t>
      </w:r>
    </w:p>
    <w:p w14:paraId="61A6EA08" w14:textId="618CDF67" w:rsidR="003C3492" w:rsidRDefault="003C3492" w:rsidP="003C3492">
      <w:pPr>
        <w:pStyle w:val="Default"/>
      </w:pPr>
      <w:r>
        <w:t xml:space="preserve">Anbudsgivaren ska bedriva ett systematiskt arbetsmiljöarbete, då en hög kvalitet i leveransen till </w:t>
      </w:r>
      <w:r w:rsidR="001F611E" w:rsidRPr="003F32B2">
        <w:rPr>
          <w:i/>
          <w:iCs/>
        </w:rPr>
        <w:t>[Upphandlande organisation]</w:t>
      </w:r>
      <w:r>
        <w:t xml:space="preserve"> förutsätter att anbudsgivaren arbetar förebyggande och för att ständigt förbättra arbetsmiljön och personalens hälsa.</w:t>
      </w:r>
    </w:p>
    <w:p w14:paraId="2CD73F11" w14:textId="77777777" w:rsidR="00C81FCC" w:rsidRDefault="00C81FCC" w:rsidP="003C3492">
      <w:pPr>
        <w:pStyle w:val="Default"/>
      </w:pPr>
    </w:p>
    <w:p w14:paraId="588F0D26" w14:textId="77777777" w:rsidR="00C81FCC" w:rsidRDefault="003C3492" w:rsidP="003C3492">
      <w:pPr>
        <w:pStyle w:val="Default"/>
      </w:pPr>
      <w:r>
        <w:t xml:space="preserve">Anbudsgivaren kan uppfylla kravet på ett systematiskt arbetsmiljöarbete genom att (1) vara certifierad enligt ISO 45001 eller annan motsvarande certifiering eller </w:t>
      </w:r>
    </w:p>
    <w:p w14:paraId="1B6BE1DA" w14:textId="589B4ABD" w:rsidR="003C3492" w:rsidRDefault="003C3492" w:rsidP="003C3492">
      <w:pPr>
        <w:pStyle w:val="Default"/>
      </w:pPr>
      <w:r>
        <w:lastRenderedPageBreak/>
        <w:t>(2) arbeta efter ett eget arbetsmiljöledningssystem som följer nuvarande gällande standard för SS-ISO 45001:2018.</w:t>
      </w:r>
    </w:p>
    <w:p w14:paraId="14C43047" w14:textId="77777777" w:rsidR="003C3492" w:rsidRDefault="003C3492" w:rsidP="003C3492">
      <w:pPr>
        <w:pStyle w:val="Default"/>
      </w:pPr>
      <w:r>
        <w:t>För det fall anbudsgivaren arbetar utifrån ett eget arbetsmiljöledningssystem ska detta vara dokumenterat och innehålla minst nedanstående parametrar:</w:t>
      </w:r>
    </w:p>
    <w:p w14:paraId="457CE397" w14:textId="14A5978D" w:rsidR="003C3492" w:rsidRDefault="00C81FCC" w:rsidP="003C3492">
      <w:pPr>
        <w:pStyle w:val="Default"/>
      </w:pPr>
      <w:r>
        <w:t xml:space="preserve">- </w:t>
      </w:r>
      <w:r w:rsidR="003C3492">
        <w:t>Fastställd arbetsmiljöpolicy</w:t>
      </w:r>
    </w:p>
    <w:p w14:paraId="5D5E4DB8" w14:textId="480DB329" w:rsidR="003C3492" w:rsidRDefault="00C81FCC" w:rsidP="003C3492">
      <w:pPr>
        <w:pStyle w:val="Default"/>
      </w:pPr>
      <w:r>
        <w:t xml:space="preserve">- </w:t>
      </w:r>
      <w:r w:rsidR="003C3492">
        <w:t>En fastställd arbetsmiljöorganisation med tydlig roll- och ansvarsfördelning</w:t>
      </w:r>
    </w:p>
    <w:p w14:paraId="5BFDC282" w14:textId="53FEAA80" w:rsidR="003C3492" w:rsidRDefault="00C81FCC" w:rsidP="003C3492">
      <w:pPr>
        <w:pStyle w:val="Default"/>
      </w:pPr>
      <w:r>
        <w:t xml:space="preserve">- </w:t>
      </w:r>
      <w:r w:rsidR="003C3492">
        <w:t>Hur identifiering, implementering och uppföljning av lagar, förordningar och föreskrifter inom arbetsmiljö sker</w:t>
      </w:r>
    </w:p>
    <w:p w14:paraId="1667485F" w14:textId="3D6FF7DA" w:rsidR="003C3492" w:rsidRDefault="00C81FCC" w:rsidP="003C3492">
      <w:pPr>
        <w:pStyle w:val="Default"/>
      </w:pPr>
      <w:r>
        <w:t xml:space="preserve">- </w:t>
      </w:r>
      <w:r w:rsidR="003C3492">
        <w:t>Hur identifiering och hantering av arbetsmiljörisker sker samt vilka de identifierade riskfyllda arbetena är</w:t>
      </w:r>
    </w:p>
    <w:p w14:paraId="059F8514" w14:textId="4EC75EF2" w:rsidR="003C3492" w:rsidRDefault="00C81FCC" w:rsidP="003C3492">
      <w:pPr>
        <w:pStyle w:val="Default"/>
      </w:pPr>
      <w:r>
        <w:t xml:space="preserve">- </w:t>
      </w:r>
      <w:r w:rsidR="003C3492">
        <w:t>Hur uppföljning av arbetsmiljöarbetet genomförs, för att mäta framsteg och uppnå ständig förbättring.</w:t>
      </w:r>
    </w:p>
    <w:p w14:paraId="79BA6A97" w14:textId="77777777" w:rsidR="001F611E" w:rsidRDefault="001F611E" w:rsidP="003C3492">
      <w:pPr>
        <w:pStyle w:val="Default"/>
      </w:pPr>
    </w:p>
    <w:p w14:paraId="7DC8D5BA" w14:textId="741F8EE9" w:rsidR="003C3492" w:rsidRDefault="003C3492" w:rsidP="003C3492">
      <w:pPr>
        <w:pStyle w:val="Default"/>
      </w:pPr>
      <w:r>
        <w:t>Dokumentationen ska vara daterad och ej äldre än fem (5) år.</w:t>
      </w:r>
    </w:p>
    <w:p w14:paraId="0F64E20A" w14:textId="77777777" w:rsidR="003C3492" w:rsidRDefault="003C3492" w:rsidP="003C3492">
      <w:pPr>
        <w:pStyle w:val="Default"/>
      </w:pPr>
    </w:p>
    <w:p w14:paraId="74D687E8" w14:textId="050267F5" w:rsidR="003C3492" w:rsidRPr="005D0D70" w:rsidRDefault="00884FC6" w:rsidP="002B2B08">
      <w:pPr>
        <w:pStyle w:val="Default"/>
        <w:spacing w:after="160"/>
        <w:rPr>
          <w:b/>
          <w:bCs/>
          <w:sz w:val="28"/>
          <w:szCs w:val="28"/>
        </w:rPr>
      </w:pPr>
      <w:r>
        <w:rPr>
          <w:b/>
          <w:bCs/>
          <w:sz w:val="28"/>
          <w:szCs w:val="28"/>
        </w:rPr>
        <w:t>4</w:t>
      </w:r>
      <w:r w:rsidR="003C3492" w:rsidRPr="005D0D70">
        <w:rPr>
          <w:b/>
          <w:bCs/>
          <w:sz w:val="28"/>
          <w:szCs w:val="28"/>
        </w:rPr>
        <w:t>. Kravspecifikation</w:t>
      </w:r>
    </w:p>
    <w:p w14:paraId="6528B76E" w14:textId="116E238B" w:rsidR="003C3492" w:rsidRPr="003665F2" w:rsidRDefault="00884FC6" w:rsidP="002B2B08">
      <w:pPr>
        <w:pStyle w:val="Default"/>
        <w:spacing w:after="160"/>
        <w:rPr>
          <w:b/>
          <w:bCs/>
        </w:rPr>
      </w:pPr>
      <w:r>
        <w:rPr>
          <w:b/>
          <w:bCs/>
        </w:rPr>
        <w:t>4</w:t>
      </w:r>
      <w:r w:rsidR="00E911C9">
        <w:rPr>
          <w:b/>
          <w:bCs/>
        </w:rPr>
        <w:t>.</w:t>
      </w:r>
      <w:r w:rsidR="003C3492" w:rsidRPr="003665F2">
        <w:rPr>
          <w:b/>
          <w:bCs/>
        </w:rPr>
        <w:t>1 Anbudsgivarens organisation för uppdraget</w:t>
      </w:r>
    </w:p>
    <w:p w14:paraId="4C23582E" w14:textId="77777777" w:rsidR="00A43FDB" w:rsidRDefault="003C3492" w:rsidP="003C3492">
      <w:pPr>
        <w:pStyle w:val="Default"/>
      </w:pPr>
      <w:r>
        <w:t xml:space="preserve">Anbudsgivaren ska ha erforderliga resurser, kapacitet och erfarenhet samt tillräckligt yrkeskunnande för utförande av uppdraget enligt förutsättningarna i upphandlingsdokumenten. </w:t>
      </w:r>
    </w:p>
    <w:p w14:paraId="6611E361" w14:textId="08C36C6D" w:rsidR="003C3492" w:rsidRDefault="003C3492" w:rsidP="003C3492">
      <w:pPr>
        <w:pStyle w:val="Default"/>
      </w:pPr>
      <w:r>
        <w:t>Anbudsgivare ska ha tillgång till personella resurser i den erfarenhets- och kompetensnivå som efterfrågas.</w:t>
      </w:r>
    </w:p>
    <w:p w14:paraId="717D9489" w14:textId="73F595B8" w:rsidR="00A43FDB" w:rsidRDefault="003C3492" w:rsidP="003C3492">
      <w:pPr>
        <w:pStyle w:val="Default"/>
      </w:pPr>
      <w:r>
        <w:t>Anbudsgivaren ska här ange de fysiska personer</w:t>
      </w:r>
      <w:r w:rsidR="002D0444">
        <w:t xml:space="preserve">, </w:t>
      </w:r>
      <w:r>
        <w:t>konsulter</w:t>
      </w:r>
      <w:r w:rsidR="00AE6A8A">
        <w:t xml:space="preserve"> </w:t>
      </w:r>
      <w:r w:rsidR="00EE6594">
        <w:t xml:space="preserve">i form av egen personal eller </w:t>
      </w:r>
      <w:r w:rsidR="00FF50A7">
        <w:t>externt anlitad</w:t>
      </w:r>
      <w:r w:rsidR="00862802">
        <w:t>e</w:t>
      </w:r>
      <w:r>
        <w:t xml:space="preserve">, som </w:t>
      </w:r>
      <w:r w:rsidR="00D81DFD">
        <w:t xml:space="preserve">Anbudsgivaren tänkt ska </w:t>
      </w:r>
      <w:r>
        <w:t xml:space="preserve">utföra uppdraget. </w:t>
      </w:r>
    </w:p>
    <w:p w14:paraId="2CE2F13E" w14:textId="77777777" w:rsidR="00A43FDB" w:rsidRDefault="003C3492" w:rsidP="003C3492">
      <w:pPr>
        <w:pStyle w:val="Default"/>
      </w:pPr>
      <w:r>
        <w:t xml:space="preserve">Anbudsgivaren får, men måste inte, offerera en och samma person avseende efterfrågade roller, förutsatt att samtliga obligatoriska krav uppfylls. </w:t>
      </w:r>
    </w:p>
    <w:p w14:paraId="23FB73DF" w14:textId="08ED795D" w:rsidR="00A43FDB" w:rsidRDefault="003C3492" w:rsidP="003C3492">
      <w:pPr>
        <w:pStyle w:val="Default"/>
      </w:pPr>
      <w:r>
        <w:t xml:space="preserve">Genom att namnge konsult(er) intygar anbudsgivaren att ställda krav uppfylls. I det fall ett team offereras så ska teamet uppfylla samtliga krav, respektive offererad </w:t>
      </w:r>
      <w:r w:rsidR="00A43FDB">
        <w:t>person</w:t>
      </w:r>
      <w:r>
        <w:t xml:space="preserve"> behöver alltså inte ensam uppfylla ställda krav. </w:t>
      </w:r>
    </w:p>
    <w:p w14:paraId="574CFA12" w14:textId="305ABC6D" w:rsidR="003C3492" w:rsidRDefault="003C3492" w:rsidP="003C3492">
      <w:pPr>
        <w:pStyle w:val="Default"/>
      </w:pPr>
      <w:r>
        <w:t xml:space="preserve">Överallt i upphandlingsdokumentet där det står "offererat team" eller "konsultteamet" så avses alltså att minst en (1) person i teamet ska </w:t>
      </w:r>
      <w:r w:rsidRPr="00786912">
        <w:t>uppfylla kravet/mervärdeskriteriet.</w:t>
      </w:r>
    </w:p>
    <w:p w14:paraId="2BE1ACE6" w14:textId="77777777" w:rsidR="00A43FDB" w:rsidRDefault="00A43FDB" w:rsidP="003C3492">
      <w:pPr>
        <w:pStyle w:val="Default"/>
      </w:pPr>
    </w:p>
    <w:p w14:paraId="48C5014B" w14:textId="692DBBF4" w:rsidR="00B838BD" w:rsidRPr="00DD131F" w:rsidRDefault="00B838BD" w:rsidP="00B838BD">
      <w:pPr>
        <w:rPr>
          <w:rFonts w:ascii="Arial" w:hAnsi="Arial" w:cs="Arial"/>
          <w:color w:val="000000"/>
          <w:kern w:val="0"/>
          <w:sz w:val="24"/>
          <w:szCs w:val="24"/>
        </w:rPr>
      </w:pPr>
      <w:r w:rsidRPr="00DD131F">
        <w:rPr>
          <w:rFonts w:ascii="Arial" w:hAnsi="Arial" w:cs="Arial"/>
          <w:color w:val="000000"/>
          <w:kern w:val="0"/>
          <w:sz w:val="24"/>
          <w:szCs w:val="24"/>
        </w:rPr>
        <w:t xml:space="preserve">Kompetens styrks i </w:t>
      </w:r>
      <w:r w:rsidR="0051195E" w:rsidRPr="00A463AB">
        <w:rPr>
          <w:rFonts w:ascii="Arial" w:hAnsi="Arial" w:cs="Arial"/>
          <w:i/>
          <w:iCs/>
          <w:color w:val="000000"/>
          <w:kern w:val="0"/>
          <w:sz w:val="24"/>
          <w:szCs w:val="24"/>
        </w:rPr>
        <w:t>[Upphandlings</w:t>
      </w:r>
      <w:r w:rsidR="0037274A" w:rsidRPr="00A463AB">
        <w:rPr>
          <w:rFonts w:ascii="Arial" w:hAnsi="Arial" w:cs="Arial"/>
          <w:i/>
          <w:iCs/>
          <w:color w:val="000000"/>
          <w:kern w:val="0"/>
          <w:sz w:val="24"/>
          <w:szCs w:val="24"/>
        </w:rPr>
        <w:t>system</w:t>
      </w:r>
      <w:r w:rsidR="0051195E" w:rsidRPr="00A463AB">
        <w:rPr>
          <w:rFonts w:ascii="Arial" w:hAnsi="Arial" w:cs="Arial"/>
          <w:i/>
          <w:iCs/>
          <w:color w:val="000000"/>
          <w:kern w:val="0"/>
          <w:sz w:val="24"/>
          <w:szCs w:val="24"/>
        </w:rPr>
        <w:t>]</w:t>
      </w:r>
      <w:r w:rsidRPr="00DD131F">
        <w:rPr>
          <w:rFonts w:ascii="Arial" w:hAnsi="Arial" w:cs="Arial"/>
          <w:color w:val="000000"/>
          <w:kern w:val="0"/>
          <w:sz w:val="24"/>
          <w:szCs w:val="24"/>
        </w:rPr>
        <w:t xml:space="preserve"> med:</w:t>
      </w:r>
    </w:p>
    <w:p w14:paraId="78B1244F" w14:textId="7720A909" w:rsidR="00B838BD" w:rsidRPr="00DD131F" w:rsidRDefault="00B838BD" w:rsidP="00B838BD">
      <w:pPr>
        <w:rPr>
          <w:rFonts w:ascii="Arial" w:hAnsi="Arial" w:cs="Arial"/>
          <w:color w:val="000000"/>
          <w:kern w:val="0"/>
          <w:sz w:val="24"/>
          <w:szCs w:val="24"/>
        </w:rPr>
      </w:pPr>
      <w:r w:rsidRPr="00DD131F">
        <w:rPr>
          <w:rFonts w:ascii="Arial" w:hAnsi="Arial" w:cs="Arial"/>
          <w:color w:val="000000"/>
          <w:kern w:val="0"/>
          <w:sz w:val="24"/>
          <w:szCs w:val="24"/>
        </w:rPr>
        <w:t>- CV som laddas upp (erfarenhet, sakkunskap och omfattning ska framgå)</w:t>
      </w:r>
    </w:p>
    <w:p w14:paraId="055F5D7A" w14:textId="5D7C4B99" w:rsidR="00B838BD" w:rsidRDefault="00B838BD" w:rsidP="00B838BD">
      <w:pPr>
        <w:rPr>
          <w:rFonts w:ascii="Arial" w:hAnsi="Arial" w:cs="Arial"/>
          <w:color w:val="000000"/>
          <w:kern w:val="0"/>
          <w:sz w:val="24"/>
          <w:szCs w:val="24"/>
        </w:rPr>
      </w:pPr>
      <w:r w:rsidRPr="00DD131F">
        <w:rPr>
          <w:rFonts w:ascii="Arial" w:hAnsi="Arial" w:cs="Arial"/>
          <w:color w:val="000000"/>
          <w:kern w:val="0"/>
          <w:sz w:val="24"/>
          <w:szCs w:val="24"/>
        </w:rPr>
        <w:t>- Beskrivningar av referensuppdrag</w:t>
      </w:r>
    </w:p>
    <w:p w14:paraId="59EA9C53" w14:textId="37AA1A65" w:rsidR="00546AD7" w:rsidRPr="00DD131F" w:rsidRDefault="00546AD7" w:rsidP="00546AD7">
      <w:pPr>
        <w:rPr>
          <w:rFonts w:ascii="Arial" w:hAnsi="Arial" w:cs="Arial"/>
          <w:color w:val="000000"/>
          <w:kern w:val="0"/>
          <w:sz w:val="24"/>
          <w:szCs w:val="24"/>
        </w:rPr>
      </w:pPr>
      <w:r w:rsidRPr="00DD131F">
        <w:rPr>
          <w:rFonts w:ascii="Arial" w:hAnsi="Arial" w:cs="Arial"/>
          <w:color w:val="000000"/>
          <w:kern w:val="0"/>
          <w:sz w:val="24"/>
          <w:szCs w:val="24"/>
        </w:rPr>
        <w:t>- Beskrivningar av relevanta kurser (översiktlig info om kursinnehåll</w:t>
      </w:r>
      <w:r w:rsidR="00B83ED3">
        <w:rPr>
          <w:rFonts w:ascii="Arial" w:hAnsi="Arial" w:cs="Arial"/>
          <w:color w:val="000000"/>
          <w:kern w:val="0"/>
          <w:sz w:val="24"/>
          <w:szCs w:val="24"/>
        </w:rPr>
        <w:t>:</w:t>
      </w:r>
      <w:r w:rsidRPr="00DD131F">
        <w:rPr>
          <w:rFonts w:ascii="Arial" w:hAnsi="Arial" w:cs="Arial"/>
          <w:color w:val="000000"/>
          <w:kern w:val="0"/>
          <w:sz w:val="24"/>
          <w:szCs w:val="24"/>
        </w:rPr>
        <w:t xml:space="preserve"> typ av kurs, omfattning, tidpunkt och resultat av genomförd utbildning)</w:t>
      </w:r>
    </w:p>
    <w:p w14:paraId="41958838" w14:textId="542AB49A" w:rsidR="00B838BD" w:rsidRPr="00DD131F" w:rsidRDefault="00B838BD" w:rsidP="005E690E">
      <w:pPr>
        <w:spacing w:after="0"/>
        <w:rPr>
          <w:rFonts w:ascii="Arial" w:hAnsi="Arial" w:cs="Arial"/>
          <w:color w:val="000000"/>
          <w:kern w:val="0"/>
          <w:sz w:val="24"/>
          <w:szCs w:val="24"/>
        </w:rPr>
      </w:pPr>
      <w:r w:rsidRPr="00DD131F">
        <w:rPr>
          <w:rFonts w:ascii="Arial" w:hAnsi="Arial" w:cs="Arial"/>
          <w:color w:val="000000"/>
          <w:kern w:val="0"/>
          <w:sz w:val="24"/>
          <w:szCs w:val="24"/>
        </w:rPr>
        <w:t>Samma kursbeskrivning/referensuppdrag kan användas för att styrka flera krav.</w:t>
      </w:r>
    </w:p>
    <w:p w14:paraId="73D5A889" w14:textId="2C3787F0" w:rsidR="00881241" w:rsidRDefault="003C3492" w:rsidP="003C3492">
      <w:pPr>
        <w:pStyle w:val="Default"/>
      </w:pPr>
      <w:r w:rsidRPr="00546AD7">
        <w:t xml:space="preserve">Samma underlag som används för att styrka miniminivån för de obligatoriska kraven används även för att </w:t>
      </w:r>
      <w:r w:rsidR="00F522AA">
        <w:t xml:space="preserve">poängsätta dem och </w:t>
      </w:r>
      <w:r w:rsidRPr="00546AD7">
        <w:t>utvärdera mervärde</w:t>
      </w:r>
      <w:r w:rsidR="00546AD7">
        <w:t>skriterierna</w:t>
      </w:r>
      <w:r w:rsidRPr="00546AD7">
        <w:t xml:space="preserve">, se avsnitt </w:t>
      </w:r>
      <w:proofErr w:type="gramStart"/>
      <w:r w:rsidR="00590A66">
        <w:t>4</w:t>
      </w:r>
      <w:r w:rsidR="008608E6">
        <w:t>.3-</w:t>
      </w:r>
      <w:r w:rsidR="00590A66">
        <w:t>4</w:t>
      </w:r>
      <w:r w:rsidR="008608E6">
        <w:t>.4</w:t>
      </w:r>
      <w:proofErr w:type="gramEnd"/>
      <w:r w:rsidRPr="00546AD7">
        <w:t>.</w:t>
      </w:r>
    </w:p>
    <w:p w14:paraId="0C979F97" w14:textId="43B0E1DD" w:rsidR="003C3492" w:rsidRDefault="003C3492" w:rsidP="003C3492">
      <w:pPr>
        <w:pStyle w:val="Default"/>
      </w:pPr>
      <w:r>
        <w:t>Beställaren förbehåller sig rätten att begära in kompletterande uppgifter från anbudsgivaren som styrker att kraven är uppfyllda.</w:t>
      </w:r>
    </w:p>
    <w:p w14:paraId="7974BF7C" w14:textId="77777777" w:rsidR="008133FD" w:rsidRDefault="008133FD" w:rsidP="003C3492">
      <w:pPr>
        <w:pStyle w:val="Default"/>
      </w:pPr>
    </w:p>
    <w:p w14:paraId="3E37B2E7" w14:textId="77777777" w:rsidR="00C52E62" w:rsidRDefault="00C52E62">
      <w:pPr>
        <w:rPr>
          <w:rFonts w:ascii="Arial" w:hAnsi="Arial" w:cs="Arial"/>
          <w:b/>
          <w:bCs/>
          <w:color w:val="000000"/>
          <w:kern w:val="0"/>
          <w:sz w:val="24"/>
          <w:szCs w:val="24"/>
        </w:rPr>
      </w:pPr>
      <w:r>
        <w:rPr>
          <w:b/>
          <w:bCs/>
        </w:rPr>
        <w:br w:type="page"/>
      </w:r>
    </w:p>
    <w:p w14:paraId="219ABF72" w14:textId="4C002FD4" w:rsidR="003C3492" w:rsidRPr="008133FD" w:rsidRDefault="00F63DCB" w:rsidP="002B2B08">
      <w:pPr>
        <w:pStyle w:val="Default"/>
        <w:spacing w:after="160"/>
        <w:rPr>
          <w:b/>
          <w:bCs/>
        </w:rPr>
      </w:pPr>
      <w:r>
        <w:rPr>
          <w:b/>
          <w:bCs/>
        </w:rPr>
        <w:lastRenderedPageBreak/>
        <w:t>4</w:t>
      </w:r>
      <w:r w:rsidR="003C3492" w:rsidRPr="008133FD">
        <w:rPr>
          <w:b/>
          <w:bCs/>
        </w:rPr>
        <w:t>.2 Referensuppdrag</w:t>
      </w:r>
    </w:p>
    <w:p w14:paraId="48AF2EA9" w14:textId="77777777" w:rsidR="003C3492" w:rsidRPr="00A8227E" w:rsidRDefault="003C3492" w:rsidP="003C3492">
      <w:pPr>
        <w:pStyle w:val="Default"/>
      </w:pPr>
      <w:r w:rsidRPr="00A8227E">
        <w:t>Offererad(e) konsult(er) ska ha utfört tidigare uppdrag som till art och omfattning motsvarar det aktuella uppdraget. För att styrka erfarenheten ska uppgift om minst ett (1) referensuppdrag lämnas. Referensuppdragen ska kort beskrivas samt innehålla uppgift om kontaktperson med kontaktuppgifter.</w:t>
      </w:r>
    </w:p>
    <w:p w14:paraId="039DF6B8" w14:textId="1C488805" w:rsidR="003C3492" w:rsidRPr="00A8227E" w:rsidRDefault="003C3492" w:rsidP="003C3492">
      <w:pPr>
        <w:pStyle w:val="Default"/>
      </w:pPr>
      <w:r w:rsidRPr="00A8227E">
        <w:t>Med ”till art och omfattning motsvarar” avses följande erfarenhet:</w:t>
      </w:r>
    </w:p>
    <w:p w14:paraId="5E0EA4D8" w14:textId="20340949" w:rsidR="003C3492" w:rsidRPr="00A8227E" w:rsidRDefault="003C3492" w:rsidP="003C3492">
      <w:pPr>
        <w:pStyle w:val="Default"/>
      </w:pPr>
      <w:r w:rsidRPr="00A8227E">
        <w:t>Referensuppdraget ska vara utfört för en byggnad som är av typen ”Komplex” enligt Boverkets föreskrifter och allmänna råd för certifiering av energiexpert, CEX</w:t>
      </w:r>
      <w:r w:rsidR="002954BA" w:rsidRPr="00A8227E">
        <w:t>.</w:t>
      </w:r>
    </w:p>
    <w:p w14:paraId="72D6CE8E" w14:textId="71512514" w:rsidR="003C3492" w:rsidRPr="00A8227E" w:rsidRDefault="003C3492" w:rsidP="003C3492">
      <w:pPr>
        <w:pStyle w:val="Default"/>
      </w:pPr>
    </w:p>
    <w:p w14:paraId="54F4B513" w14:textId="7678A704" w:rsidR="003C3492" w:rsidRPr="00A8227E" w:rsidRDefault="003C3492" w:rsidP="003C3492">
      <w:pPr>
        <w:pStyle w:val="Default"/>
      </w:pPr>
      <w:r w:rsidRPr="00A8227E">
        <w:t>Beställaren förbehåller sig rätten att kontakta angivna kontaktpersoner för att verifiera riktigheten i lämnade uppgifter</w:t>
      </w:r>
      <w:r w:rsidR="00E05F27">
        <w:t xml:space="preserve"> samt att referensuppdrag har utförts på ett tillfredsställande vis.</w:t>
      </w:r>
    </w:p>
    <w:p w14:paraId="4AD38460" w14:textId="77777777" w:rsidR="003C3492" w:rsidRPr="00A8227E" w:rsidRDefault="003C3492" w:rsidP="003C3492">
      <w:pPr>
        <w:pStyle w:val="Default"/>
      </w:pPr>
      <w:r w:rsidRPr="00A8227E">
        <w:t>Anbudsgivaren ansvarar för att angivna referenter är vidtalade.</w:t>
      </w:r>
    </w:p>
    <w:p w14:paraId="2F8A34FC" w14:textId="150D3367" w:rsidR="003C3492" w:rsidRPr="00A8227E" w:rsidRDefault="003C3492" w:rsidP="003C3492">
      <w:pPr>
        <w:pStyle w:val="Default"/>
      </w:pPr>
      <w:r w:rsidRPr="00A8227E">
        <w:t>Referensuppdragen ska vara relevanta för denna upphandling och kommer även att utvärderas. Beställaren förbehåller sig rätten att bedöma vad som anses vara motsvarande uppdrag.</w:t>
      </w:r>
    </w:p>
    <w:p w14:paraId="641F86C7" w14:textId="77777777" w:rsidR="003C3492" w:rsidRPr="00A8227E" w:rsidRDefault="003C3492" w:rsidP="003C3492">
      <w:pPr>
        <w:pStyle w:val="Default"/>
      </w:pPr>
      <w:r w:rsidRPr="00A8227E">
        <w:t>Flera uppdrag kan bifogas anbudet om detta behövs för att bekräfta att samtliga krav uppfylls. Ni ombeds dock att inte bifoga fler referensuppdrag än vad som är nödvändigt för att påvisa kravuppfyllnad och bedömning av eventuellt mervärde.</w:t>
      </w:r>
    </w:p>
    <w:p w14:paraId="28827B54" w14:textId="77777777" w:rsidR="003C3492" w:rsidRPr="00A8227E" w:rsidRDefault="003C3492" w:rsidP="003C3492">
      <w:pPr>
        <w:pStyle w:val="Default"/>
      </w:pPr>
      <w:r w:rsidRPr="00A8227E">
        <w:t>Angivna referensuppdrag får inte vara äldre än fem (5) år, beräknat från sista anbudsdag.</w:t>
      </w:r>
    </w:p>
    <w:p w14:paraId="30C202BC" w14:textId="77777777" w:rsidR="003C3492" w:rsidRPr="00A8227E" w:rsidRDefault="003C3492" w:rsidP="003C3492">
      <w:pPr>
        <w:pStyle w:val="Default"/>
      </w:pPr>
      <w:r w:rsidRPr="00A8227E">
        <w:t>Angivna referensuppdrag kan, men behöver inte, ha utförts under anställning hos anbudsgivaren.</w:t>
      </w:r>
    </w:p>
    <w:p w14:paraId="1DEFA923" w14:textId="3C72C081" w:rsidR="003C3492" w:rsidRPr="00A8227E" w:rsidRDefault="003C3492" w:rsidP="003C3492">
      <w:pPr>
        <w:pStyle w:val="Default"/>
      </w:pPr>
      <w:r w:rsidRPr="00A8227E">
        <w:t>Uppgifter om referensuppdrag</w:t>
      </w:r>
      <w:r w:rsidR="002954BA" w:rsidRPr="00A8227E">
        <w:t xml:space="preserve"> som ska laddas upp i </w:t>
      </w:r>
      <w:r w:rsidR="00313D50" w:rsidRPr="005F6DBB">
        <w:rPr>
          <w:i/>
          <w:iCs/>
        </w:rPr>
        <w:t>[Upphandlingssystem]</w:t>
      </w:r>
      <w:r w:rsidR="002954BA" w:rsidRPr="00A8227E">
        <w:t>:</w:t>
      </w:r>
    </w:p>
    <w:p w14:paraId="0E385818" w14:textId="77777777" w:rsidR="003C3492" w:rsidRPr="00A8227E" w:rsidRDefault="003C3492" w:rsidP="003C3492">
      <w:pPr>
        <w:pStyle w:val="Default"/>
      </w:pPr>
      <w:r w:rsidRPr="00A8227E">
        <w:t>a. Uppdragsgivarens företagsnamn</w:t>
      </w:r>
    </w:p>
    <w:p w14:paraId="464C2609" w14:textId="77777777" w:rsidR="003C3492" w:rsidRPr="00A8227E" w:rsidRDefault="003C3492" w:rsidP="003C3492">
      <w:pPr>
        <w:pStyle w:val="Default"/>
      </w:pPr>
      <w:r w:rsidRPr="00A8227E">
        <w:t>b. Uppdragsgivarens organisationsnummer</w:t>
      </w:r>
    </w:p>
    <w:p w14:paraId="4D924D21" w14:textId="77777777" w:rsidR="003C3492" w:rsidRPr="00A8227E" w:rsidRDefault="003C3492" w:rsidP="003C3492">
      <w:pPr>
        <w:pStyle w:val="Default"/>
      </w:pPr>
      <w:r w:rsidRPr="00A8227E">
        <w:t>c. Uppdragsgivarens kontaktperson och kontaktuppgifter (namn, e-post, telefon)</w:t>
      </w:r>
    </w:p>
    <w:p w14:paraId="739C3DC1" w14:textId="77777777" w:rsidR="003C3492" w:rsidRPr="00A8227E" w:rsidRDefault="003C3492" w:rsidP="003C3492">
      <w:pPr>
        <w:pStyle w:val="Default"/>
      </w:pPr>
      <w:r w:rsidRPr="00A8227E">
        <w:t>d. Redovisa vad projektet handlade om, hur det genomfördes och vilka resultat det gav</w:t>
      </w:r>
    </w:p>
    <w:p w14:paraId="4FBB13A1" w14:textId="77777777" w:rsidR="003C3492" w:rsidRPr="00A8227E" w:rsidRDefault="003C3492" w:rsidP="003C3492">
      <w:pPr>
        <w:pStyle w:val="Default"/>
      </w:pPr>
      <w:r w:rsidRPr="00A8227E">
        <w:t>e. Beskriv konsulternas arbetsuppgifter och respektive roll i referensuppdraget</w:t>
      </w:r>
    </w:p>
    <w:p w14:paraId="5C0B1CF7" w14:textId="77777777" w:rsidR="003C3492" w:rsidRPr="00A8227E" w:rsidRDefault="003C3492" w:rsidP="003C3492">
      <w:pPr>
        <w:pStyle w:val="Default"/>
      </w:pPr>
      <w:r w:rsidRPr="00A8227E">
        <w:t>f. Ange tidsperiod för uppdragets utförande (fr o m datum - t o m datum)</w:t>
      </w:r>
    </w:p>
    <w:p w14:paraId="470FA787" w14:textId="77777777" w:rsidR="00D03952" w:rsidRDefault="00D03952" w:rsidP="00D03952">
      <w:pPr>
        <w:pStyle w:val="Default"/>
      </w:pPr>
    </w:p>
    <w:p w14:paraId="08C99D51" w14:textId="7EF41654" w:rsidR="003C3492" w:rsidRPr="00503D8F" w:rsidRDefault="00F63DCB" w:rsidP="003C3492">
      <w:pPr>
        <w:rPr>
          <w:rFonts w:ascii="Arial" w:hAnsi="Arial" w:cs="Arial"/>
          <w:b/>
          <w:bCs/>
          <w:color w:val="000000"/>
          <w:kern w:val="0"/>
          <w:sz w:val="24"/>
          <w:szCs w:val="24"/>
          <w:u w:val="single"/>
        </w:rPr>
      </w:pPr>
      <w:r>
        <w:rPr>
          <w:rFonts w:ascii="Arial" w:hAnsi="Arial" w:cs="Arial"/>
          <w:b/>
          <w:bCs/>
          <w:color w:val="000000"/>
          <w:kern w:val="0"/>
          <w:sz w:val="24"/>
          <w:szCs w:val="24"/>
          <w:u w:val="single"/>
        </w:rPr>
        <w:t>4</w:t>
      </w:r>
      <w:r w:rsidR="003C3492" w:rsidRPr="00503D8F">
        <w:rPr>
          <w:rFonts w:ascii="Arial" w:hAnsi="Arial" w:cs="Arial"/>
          <w:b/>
          <w:bCs/>
          <w:color w:val="000000"/>
          <w:kern w:val="0"/>
          <w:sz w:val="24"/>
          <w:szCs w:val="24"/>
          <w:u w:val="single"/>
        </w:rPr>
        <w:t xml:space="preserve">.3 Obligatoriska krav </w:t>
      </w:r>
      <w:r w:rsidR="009B3047">
        <w:rPr>
          <w:rFonts w:ascii="Arial" w:hAnsi="Arial" w:cs="Arial"/>
          <w:b/>
          <w:bCs/>
          <w:color w:val="000000"/>
          <w:kern w:val="0"/>
          <w:sz w:val="24"/>
          <w:szCs w:val="24"/>
          <w:u w:val="single"/>
        </w:rPr>
        <w:t>för</w:t>
      </w:r>
      <w:r w:rsidR="003C3492" w:rsidRPr="00503D8F">
        <w:rPr>
          <w:rFonts w:ascii="Arial" w:hAnsi="Arial" w:cs="Arial"/>
          <w:b/>
          <w:bCs/>
          <w:color w:val="000000"/>
          <w:kern w:val="0"/>
          <w:sz w:val="24"/>
          <w:szCs w:val="24"/>
          <w:u w:val="single"/>
        </w:rPr>
        <w:t xml:space="preserve"> </w:t>
      </w:r>
      <w:r w:rsidR="00C9262A" w:rsidRPr="00503D8F">
        <w:rPr>
          <w:rFonts w:ascii="Arial" w:hAnsi="Arial" w:cs="Arial"/>
          <w:b/>
          <w:bCs/>
          <w:color w:val="000000"/>
          <w:kern w:val="0"/>
          <w:sz w:val="24"/>
          <w:szCs w:val="24"/>
          <w:u w:val="single"/>
        </w:rPr>
        <w:t>uppdraget</w:t>
      </w:r>
      <w:r w:rsidR="004F463F" w:rsidRPr="00503D8F">
        <w:rPr>
          <w:rFonts w:ascii="Arial" w:hAnsi="Arial" w:cs="Arial"/>
          <w:b/>
          <w:bCs/>
          <w:color w:val="000000"/>
          <w:kern w:val="0"/>
          <w:sz w:val="24"/>
          <w:szCs w:val="24"/>
          <w:u w:val="single"/>
        </w:rPr>
        <w:t xml:space="preserve"> </w:t>
      </w:r>
      <w:r w:rsidR="00203B5A">
        <w:rPr>
          <w:rFonts w:ascii="Arial" w:hAnsi="Arial" w:cs="Arial"/>
          <w:b/>
          <w:bCs/>
          <w:color w:val="000000"/>
          <w:kern w:val="0"/>
          <w:sz w:val="24"/>
          <w:szCs w:val="24"/>
          <w:u w:val="single"/>
        </w:rPr>
        <w:t xml:space="preserve">(totalt </w:t>
      </w:r>
      <w:proofErr w:type="gramStart"/>
      <w:r w:rsidR="00203B5A">
        <w:rPr>
          <w:rFonts w:ascii="Arial" w:hAnsi="Arial" w:cs="Arial"/>
          <w:b/>
          <w:bCs/>
          <w:color w:val="000000"/>
          <w:kern w:val="0"/>
          <w:sz w:val="24"/>
          <w:szCs w:val="24"/>
          <w:u w:val="single"/>
        </w:rPr>
        <w:t>0-</w:t>
      </w:r>
      <w:r w:rsidR="00793CE6">
        <w:rPr>
          <w:rFonts w:ascii="Arial" w:hAnsi="Arial" w:cs="Arial"/>
          <w:b/>
          <w:bCs/>
          <w:color w:val="000000"/>
          <w:kern w:val="0"/>
          <w:sz w:val="24"/>
          <w:szCs w:val="24"/>
          <w:u w:val="single"/>
        </w:rPr>
        <w:t>72</w:t>
      </w:r>
      <w:proofErr w:type="gramEnd"/>
      <w:r w:rsidR="00793CE6">
        <w:rPr>
          <w:rFonts w:ascii="Arial" w:hAnsi="Arial" w:cs="Arial"/>
          <w:b/>
          <w:bCs/>
          <w:color w:val="000000"/>
          <w:kern w:val="0"/>
          <w:sz w:val="24"/>
          <w:szCs w:val="24"/>
          <w:u w:val="single"/>
        </w:rPr>
        <w:t xml:space="preserve"> poäng)</w:t>
      </w:r>
    </w:p>
    <w:p w14:paraId="26B86BAA" w14:textId="4E1E8AD3" w:rsidR="00B838BD" w:rsidRPr="00A8227E" w:rsidRDefault="003C3492" w:rsidP="00B838BD">
      <w:pPr>
        <w:pStyle w:val="Default"/>
      </w:pPr>
      <w:r w:rsidRPr="00A8227E">
        <w:t xml:space="preserve">I detta avsnitt beskrivs de </w:t>
      </w:r>
      <w:r w:rsidR="00B838BD" w:rsidRPr="00A8227E">
        <w:t xml:space="preserve">obligatoriska </w:t>
      </w:r>
      <w:r w:rsidRPr="00A8227E">
        <w:t xml:space="preserve">krav som ställs för uppdraget. </w:t>
      </w:r>
      <w:r w:rsidR="00B838BD" w:rsidRPr="00A8227E">
        <w:t xml:space="preserve">Dessa återfinns i </w:t>
      </w:r>
      <w:r w:rsidR="00A62ABF" w:rsidRPr="00DB1C56">
        <w:rPr>
          <w:i/>
          <w:iCs/>
        </w:rPr>
        <w:t>[</w:t>
      </w:r>
      <w:r w:rsidR="006D1234" w:rsidRPr="00DB1C56">
        <w:rPr>
          <w:i/>
          <w:iCs/>
        </w:rPr>
        <w:t>Upphandlingssystem</w:t>
      </w:r>
      <w:r w:rsidR="00A62ABF" w:rsidRPr="00DB1C56">
        <w:rPr>
          <w:i/>
          <w:iCs/>
        </w:rPr>
        <w:t>]</w:t>
      </w:r>
      <w:r w:rsidR="00B838BD" w:rsidRPr="00A8227E">
        <w:t>, där också Anbudsgivare namnger vilken/vilka person(er) som uppfyller kravet samt vilket referensuppdrag/vilken kursbeskrivning som styrker kravuppfyllnaden</w:t>
      </w:r>
      <w:r w:rsidR="00691EDC">
        <w:t xml:space="preserve"> i filen</w:t>
      </w:r>
      <w:r w:rsidR="00546AD7">
        <w:t xml:space="preserve"> namngiven</w:t>
      </w:r>
      <w:r w:rsidR="00691EDC">
        <w:t xml:space="preserve"> </w:t>
      </w:r>
      <w:r w:rsidR="00A25838">
        <w:t>”</w:t>
      </w:r>
      <w:r w:rsidR="00691EDC">
        <w:t>Obligatoriska krav</w:t>
      </w:r>
      <w:r w:rsidR="00DB1C56">
        <w:t xml:space="preserve"> </w:t>
      </w:r>
      <w:r w:rsidR="00BC1F63">
        <w:t>samt</w:t>
      </w:r>
      <w:r w:rsidR="00DB1C56">
        <w:t xml:space="preserve"> mervärden</w:t>
      </w:r>
      <w:r w:rsidR="00A25838">
        <w:t>”</w:t>
      </w:r>
      <w:r w:rsidR="00B838BD" w:rsidRPr="00A8227E">
        <w:t>.</w:t>
      </w:r>
    </w:p>
    <w:p w14:paraId="26813824" w14:textId="77777777" w:rsidR="00C9262A" w:rsidRPr="00126CDA" w:rsidRDefault="00C9262A" w:rsidP="00B838BD">
      <w:pPr>
        <w:pStyle w:val="Default"/>
      </w:pPr>
    </w:p>
    <w:p w14:paraId="26B01E68" w14:textId="4E840966" w:rsidR="003C3492" w:rsidRPr="00691EDC" w:rsidRDefault="007C1904" w:rsidP="003C261A">
      <w:pPr>
        <w:spacing w:after="0"/>
        <w:rPr>
          <w:rFonts w:ascii="Arial" w:hAnsi="Arial" w:cs="Arial"/>
          <w:b/>
          <w:bCs/>
          <w:color w:val="000000"/>
          <w:kern w:val="0"/>
          <w:sz w:val="24"/>
          <w:szCs w:val="24"/>
        </w:rPr>
      </w:pPr>
      <w:r>
        <w:rPr>
          <w:rFonts w:ascii="Arial" w:hAnsi="Arial" w:cs="Arial"/>
          <w:b/>
          <w:bCs/>
          <w:color w:val="000000"/>
          <w:kern w:val="0"/>
          <w:sz w:val="24"/>
          <w:szCs w:val="24"/>
        </w:rPr>
        <w:t>4</w:t>
      </w:r>
      <w:r w:rsidR="003C3492" w:rsidRPr="00691EDC">
        <w:rPr>
          <w:rFonts w:ascii="Arial" w:hAnsi="Arial" w:cs="Arial"/>
          <w:b/>
          <w:bCs/>
          <w:color w:val="000000"/>
          <w:kern w:val="0"/>
          <w:sz w:val="24"/>
          <w:szCs w:val="24"/>
        </w:rPr>
        <w:t xml:space="preserve">.3.1 Teknik för geoenergilager </w:t>
      </w:r>
      <w:r w:rsidR="00CC4561">
        <w:rPr>
          <w:rFonts w:ascii="Arial" w:hAnsi="Arial" w:cs="Arial"/>
          <w:b/>
          <w:bCs/>
          <w:color w:val="000000"/>
          <w:kern w:val="0"/>
          <w:sz w:val="24"/>
          <w:szCs w:val="24"/>
        </w:rPr>
        <w:t>–</w:t>
      </w:r>
      <w:r w:rsidR="003C3492" w:rsidRPr="00691EDC">
        <w:rPr>
          <w:rFonts w:ascii="Arial" w:hAnsi="Arial" w:cs="Arial"/>
          <w:b/>
          <w:bCs/>
          <w:color w:val="000000"/>
          <w:kern w:val="0"/>
          <w:sz w:val="24"/>
          <w:szCs w:val="24"/>
        </w:rPr>
        <w:t xml:space="preserve"> Praktisk kompetens</w:t>
      </w:r>
    </w:p>
    <w:p w14:paraId="15823750" w14:textId="749DD773" w:rsidR="001A6CF3" w:rsidRPr="00691EDC" w:rsidRDefault="007C1904" w:rsidP="0004194A">
      <w:pPr>
        <w:spacing w:before="210" w:after="0"/>
        <w:rPr>
          <w:rFonts w:ascii="Arial" w:hAnsi="Arial" w:cs="Arial"/>
          <w:b/>
          <w:bCs/>
          <w:color w:val="000000"/>
          <w:kern w:val="0"/>
          <w:sz w:val="24"/>
          <w:szCs w:val="24"/>
        </w:rPr>
      </w:pPr>
      <w:r>
        <w:rPr>
          <w:rFonts w:ascii="Arial" w:hAnsi="Arial" w:cs="Arial"/>
          <w:b/>
          <w:bCs/>
          <w:color w:val="000000"/>
          <w:kern w:val="0"/>
          <w:sz w:val="24"/>
          <w:szCs w:val="24"/>
        </w:rPr>
        <w:t>4</w:t>
      </w:r>
      <w:r w:rsidR="00503D8F">
        <w:rPr>
          <w:rFonts w:ascii="Arial" w:hAnsi="Arial" w:cs="Arial"/>
          <w:b/>
          <w:bCs/>
          <w:color w:val="000000"/>
          <w:kern w:val="0"/>
          <w:sz w:val="24"/>
          <w:szCs w:val="24"/>
        </w:rPr>
        <w:t xml:space="preserve">.3.1.1 </w:t>
      </w:r>
      <w:r w:rsidR="003C3492" w:rsidRPr="00691EDC">
        <w:rPr>
          <w:rFonts w:ascii="Arial" w:hAnsi="Arial" w:cs="Arial"/>
          <w:b/>
          <w:bCs/>
          <w:color w:val="000000"/>
          <w:kern w:val="0"/>
          <w:sz w:val="24"/>
          <w:szCs w:val="24"/>
        </w:rPr>
        <w:t>Erfarenhet av drift av kyl- och värmepumpsanläggningar</w:t>
      </w:r>
      <w:r w:rsidR="004F463F">
        <w:rPr>
          <w:rFonts w:ascii="Arial" w:hAnsi="Arial" w:cs="Arial"/>
          <w:b/>
          <w:bCs/>
          <w:color w:val="000000"/>
          <w:kern w:val="0"/>
          <w:sz w:val="24"/>
          <w:szCs w:val="24"/>
        </w:rPr>
        <w:t xml:space="preserve"> (</w:t>
      </w:r>
      <w:proofErr w:type="gramStart"/>
      <w:r w:rsidR="004F463F">
        <w:rPr>
          <w:rFonts w:ascii="Arial" w:hAnsi="Arial" w:cs="Arial"/>
          <w:b/>
          <w:bCs/>
          <w:color w:val="000000"/>
          <w:kern w:val="0"/>
          <w:sz w:val="24"/>
          <w:szCs w:val="24"/>
        </w:rPr>
        <w:t>0-6</w:t>
      </w:r>
      <w:proofErr w:type="gramEnd"/>
      <w:r w:rsidR="004F463F">
        <w:rPr>
          <w:rFonts w:ascii="Arial" w:hAnsi="Arial" w:cs="Arial"/>
          <w:b/>
          <w:bCs/>
          <w:color w:val="000000"/>
          <w:kern w:val="0"/>
          <w:sz w:val="24"/>
          <w:szCs w:val="24"/>
        </w:rPr>
        <w:t xml:space="preserve"> poäng)</w:t>
      </w:r>
    </w:p>
    <w:p w14:paraId="5995B697" w14:textId="6204EC3F" w:rsidR="003C3492" w:rsidRPr="00A8227E" w:rsidRDefault="003C3492" w:rsidP="0004194A">
      <w:pPr>
        <w:spacing w:before="210" w:after="0"/>
        <w:rPr>
          <w:sz w:val="24"/>
          <w:szCs w:val="24"/>
        </w:rPr>
      </w:pPr>
      <w:r w:rsidRPr="00A8227E">
        <w:rPr>
          <w:rFonts w:ascii="Arial" w:hAnsi="Arial" w:cs="Arial"/>
          <w:sz w:val="24"/>
          <w:szCs w:val="24"/>
        </w:rPr>
        <w:t>Konsultteamet ska ha erfarenhet av drift av kyl- och värmepumpsanläggningar. Med det innefattas exempelvis erfarenhet av löpande drift, dokumentation genom tydliga driftprotokoll, felidentifiering (och kunna skilja på systematiska och slumpmässiga fel), samt åtgärder.</w:t>
      </w:r>
    </w:p>
    <w:p w14:paraId="5F8AA282" w14:textId="77777777" w:rsidR="003C3492" w:rsidRPr="00A8227E" w:rsidRDefault="003C3492" w:rsidP="003C3492">
      <w:pPr>
        <w:pStyle w:val="Default"/>
        <w:spacing w:before="210"/>
      </w:pPr>
      <w:r w:rsidRPr="00A8227E">
        <w:lastRenderedPageBreak/>
        <w:t>För att uppnå godkänd nivå ska offererat team genom beskrivning av referensuppdrag ha minst tre (3) års erfarenhet av drift av kyl- och värmepumpsanläggningar under de senaste fem (5) åren.</w:t>
      </w:r>
    </w:p>
    <w:p w14:paraId="64894564" w14:textId="36CFCB2B" w:rsidR="003C3492" w:rsidRPr="00691EDC" w:rsidRDefault="007C1904" w:rsidP="003C3492">
      <w:pPr>
        <w:pStyle w:val="Default"/>
        <w:spacing w:before="210"/>
      </w:pPr>
      <w:r>
        <w:rPr>
          <w:b/>
          <w:bCs/>
        </w:rPr>
        <w:t>4</w:t>
      </w:r>
      <w:r w:rsidR="00503D8F">
        <w:rPr>
          <w:b/>
          <w:bCs/>
        </w:rPr>
        <w:t xml:space="preserve">.3.1.2 </w:t>
      </w:r>
      <w:r w:rsidR="003C3492" w:rsidRPr="00691EDC">
        <w:rPr>
          <w:b/>
          <w:bCs/>
        </w:rPr>
        <w:t>Erfarenhet av optimering av kyl- och värmepumpsdrift</w:t>
      </w:r>
      <w:r w:rsidR="004F463F">
        <w:rPr>
          <w:b/>
          <w:bCs/>
        </w:rPr>
        <w:t xml:space="preserve"> (</w:t>
      </w:r>
      <w:proofErr w:type="gramStart"/>
      <w:r w:rsidR="004F463F">
        <w:rPr>
          <w:b/>
          <w:bCs/>
        </w:rPr>
        <w:t>0-6</w:t>
      </w:r>
      <w:proofErr w:type="gramEnd"/>
      <w:r w:rsidR="004F463F">
        <w:rPr>
          <w:b/>
          <w:bCs/>
        </w:rPr>
        <w:t xml:space="preserve"> poäng)</w:t>
      </w:r>
    </w:p>
    <w:p w14:paraId="5DF051A3" w14:textId="77777777" w:rsidR="003C3492" w:rsidRPr="00366E4D" w:rsidRDefault="003C3492" w:rsidP="00366E4D">
      <w:pPr>
        <w:pStyle w:val="Default"/>
        <w:numPr>
          <w:ilvl w:val="0"/>
          <w:numId w:val="2"/>
        </w:numPr>
        <w:spacing w:before="210"/>
        <w:rPr>
          <w:sz w:val="20"/>
          <w:szCs w:val="20"/>
        </w:rPr>
      </w:pPr>
      <w:r w:rsidRPr="00A8227E">
        <w:t>Konsultteamet ska ha erfarenhet av optimering av kyl- och värmepumpsdrift genom att exempelvis maximera SCOP (SPF), minimera driftkostnaden eller minimera CO2-avtrycket.</w:t>
      </w:r>
    </w:p>
    <w:p w14:paraId="201E5201" w14:textId="77777777" w:rsidR="003C3492" w:rsidRPr="00A8227E" w:rsidRDefault="003C3492" w:rsidP="003C3492">
      <w:pPr>
        <w:pStyle w:val="Default"/>
        <w:spacing w:before="210"/>
      </w:pPr>
      <w:r w:rsidRPr="00A8227E">
        <w:t>För att uppnå godkänd nivå ska offererat team genom beskrivning av referensuppdrag ha minst tre (3) års erfarenhet av drift av kyl- och värmepumpsanläggningar under de senaste fem (5) åren.</w:t>
      </w:r>
    </w:p>
    <w:p w14:paraId="463CB213" w14:textId="3854FDB8" w:rsidR="003C3492" w:rsidRPr="00691EDC" w:rsidRDefault="007C1904" w:rsidP="003C3492">
      <w:pPr>
        <w:pStyle w:val="Default"/>
        <w:spacing w:before="210"/>
      </w:pPr>
      <w:r>
        <w:rPr>
          <w:b/>
          <w:bCs/>
        </w:rPr>
        <w:t>4</w:t>
      </w:r>
      <w:r w:rsidR="00503D8F">
        <w:rPr>
          <w:b/>
          <w:bCs/>
        </w:rPr>
        <w:t xml:space="preserve">.3.1.3 </w:t>
      </w:r>
      <w:r w:rsidR="003C3492" w:rsidRPr="00691EDC">
        <w:rPr>
          <w:b/>
          <w:bCs/>
        </w:rPr>
        <w:t>Erfarenhet av olika driftfall och styrning av värmepumpar och geoenergilager</w:t>
      </w:r>
      <w:r w:rsidR="004F463F">
        <w:rPr>
          <w:b/>
          <w:bCs/>
        </w:rPr>
        <w:t xml:space="preserve"> (</w:t>
      </w:r>
      <w:proofErr w:type="gramStart"/>
      <w:r w:rsidR="004F463F">
        <w:rPr>
          <w:b/>
          <w:bCs/>
        </w:rPr>
        <w:t>0-6</w:t>
      </w:r>
      <w:proofErr w:type="gramEnd"/>
      <w:r w:rsidR="004F463F">
        <w:rPr>
          <w:b/>
          <w:bCs/>
        </w:rPr>
        <w:t xml:space="preserve"> poäng)</w:t>
      </w:r>
    </w:p>
    <w:p w14:paraId="091282E9" w14:textId="77777777" w:rsidR="003C3492" w:rsidRPr="00C051F2" w:rsidRDefault="003C3492" w:rsidP="00C051F2">
      <w:pPr>
        <w:pStyle w:val="Default"/>
        <w:numPr>
          <w:ilvl w:val="0"/>
          <w:numId w:val="3"/>
        </w:numPr>
        <w:spacing w:before="210"/>
        <w:rPr>
          <w:sz w:val="20"/>
          <w:szCs w:val="20"/>
        </w:rPr>
      </w:pPr>
      <w:r w:rsidRPr="00A8227E">
        <w:t>Konsultteamet ska ha erfarenhet av olika typer av driftfall för anläggningar som inkluderar ett geoenergilager, samt styrning av dessa. Konsultteamet ska kunna föreslå vilka driftfall som är lämpliga och hur dessa ska styras.</w:t>
      </w:r>
    </w:p>
    <w:p w14:paraId="32D7A10D" w14:textId="32EAB880" w:rsidR="00A56066" w:rsidRPr="00083A3A" w:rsidRDefault="003C3492" w:rsidP="003C3492">
      <w:pPr>
        <w:pStyle w:val="Default"/>
        <w:spacing w:before="210"/>
      </w:pPr>
      <w:r w:rsidRPr="00A8227E">
        <w:t>För att uppnå godkänd</w:t>
      </w:r>
      <w:r w:rsidR="001A6CF3" w:rsidRPr="00A8227E">
        <w:t xml:space="preserve"> </w:t>
      </w:r>
      <w:r w:rsidRPr="00A8227E">
        <w:t>nivå ska offererat team visa genom beskrivning av referensuppdrag enligt anvisningarna att teamet skött driften av en anläggning bestående av flera olika driftfall.</w:t>
      </w:r>
    </w:p>
    <w:p w14:paraId="1AD92F46" w14:textId="1DFA09A8" w:rsidR="003C3492" w:rsidRPr="00691EDC" w:rsidRDefault="007C1904" w:rsidP="003C3492">
      <w:pPr>
        <w:pStyle w:val="Default"/>
        <w:spacing w:before="210"/>
      </w:pPr>
      <w:r>
        <w:rPr>
          <w:b/>
          <w:bCs/>
        </w:rPr>
        <w:t>4</w:t>
      </w:r>
      <w:r w:rsidR="00503D8F">
        <w:rPr>
          <w:b/>
          <w:bCs/>
        </w:rPr>
        <w:t xml:space="preserve">.3.1.4 </w:t>
      </w:r>
      <w:r w:rsidR="003C3492" w:rsidRPr="00691EDC">
        <w:rPr>
          <w:b/>
          <w:bCs/>
        </w:rPr>
        <w:t>Tekniskt helhetsperspektiv och systemkunnande</w:t>
      </w:r>
      <w:r w:rsidR="004F463F">
        <w:rPr>
          <w:b/>
          <w:bCs/>
        </w:rPr>
        <w:t xml:space="preserve"> (</w:t>
      </w:r>
      <w:proofErr w:type="gramStart"/>
      <w:r w:rsidR="004F463F">
        <w:rPr>
          <w:b/>
          <w:bCs/>
        </w:rPr>
        <w:t>0-6</w:t>
      </w:r>
      <w:proofErr w:type="gramEnd"/>
      <w:r w:rsidR="004F463F">
        <w:rPr>
          <w:b/>
          <w:bCs/>
        </w:rPr>
        <w:t xml:space="preserve"> poäng)</w:t>
      </w:r>
    </w:p>
    <w:p w14:paraId="639B4E6E" w14:textId="77777777" w:rsidR="003C3492" w:rsidRPr="00A8227E" w:rsidRDefault="003C3492" w:rsidP="00E70A70">
      <w:pPr>
        <w:pStyle w:val="Default"/>
        <w:spacing w:before="210"/>
      </w:pPr>
      <w:r w:rsidRPr="00A8227E">
        <w:t>Konsultteamet ska påvisa tekniskt helhetsperspektiv och systemkunnande. Förståelse ska visas om hur fastighetens energibehov, värmepumpanläggningens drift och geoenergilagrets balansering hänger ihop och påverkar varandra. Optimering av driften ska ske på fastighetsnivå så att inte varje delsystem optimeras var för sig.</w:t>
      </w:r>
    </w:p>
    <w:p w14:paraId="62A0BEFC" w14:textId="77777777" w:rsidR="003C3492" w:rsidRPr="00A8227E" w:rsidRDefault="003C3492" w:rsidP="003C3492">
      <w:pPr>
        <w:pStyle w:val="Default"/>
        <w:spacing w:before="210"/>
      </w:pPr>
      <w:r w:rsidRPr="00A8227E">
        <w:t>För att uppnå godkänd nivå ska offererat team visa genom beskrivning av referensuppdrag enligt anvisningarna att personen i fråga gjort optimering av ett energisystem på fastighetsnivå som inkluderar flera delsystem.</w:t>
      </w:r>
    </w:p>
    <w:p w14:paraId="4BCBA230" w14:textId="2DC8CFFC" w:rsidR="003C3492" w:rsidRPr="00691EDC" w:rsidRDefault="006D4B10" w:rsidP="003C3492">
      <w:pPr>
        <w:pStyle w:val="Default"/>
        <w:spacing w:before="210"/>
      </w:pPr>
      <w:r>
        <w:rPr>
          <w:b/>
          <w:bCs/>
        </w:rPr>
        <w:t>4</w:t>
      </w:r>
      <w:r w:rsidR="00503D8F">
        <w:rPr>
          <w:b/>
          <w:bCs/>
        </w:rPr>
        <w:t xml:space="preserve">.3.1.5 </w:t>
      </w:r>
      <w:r w:rsidR="003C3492" w:rsidRPr="00691EDC">
        <w:rPr>
          <w:b/>
          <w:bCs/>
        </w:rPr>
        <w:t>Erfarenhet av styr- och reglerteknik</w:t>
      </w:r>
      <w:r w:rsidR="004F463F">
        <w:rPr>
          <w:b/>
          <w:bCs/>
        </w:rPr>
        <w:t xml:space="preserve"> (</w:t>
      </w:r>
      <w:proofErr w:type="gramStart"/>
      <w:r w:rsidR="004F463F">
        <w:rPr>
          <w:b/>
          <w:bCs/>
        </w:rPr>
        <w:t>0-6</w:t>
      </w:r>
      <w:proofErr w:type="gramEnd"/>
      <w:r w:rsidR="004F463F">
        <w:rPr>
          <w:b/>
          <w:bCs/>
        </w:rPr>
        <w:t xml:space="preserve"> poäng)</w:t>
      </w:r>
    </w:p>
    <w:p w14:paraId="02A0C14B" w14:textId="1576D147" w:rsidR="003C3492" w:rsidRPr="00B608C1" w:rsidRDefault="003C3492" w:rsidP="003C3492">
      <w:pPr>
        <w:pStyle w:val="Default"/>
        <w:numPr>
          <w:ilvl w:val="0"/>
          <w:numId w:val="5"/>
        </w:numPr>
        <w:spacing w:before="210"/>
        <w:rPr>
          <w:sz w:val="20"/>
          <w:szCs w:val="20"/>
        </w:rPr>
      </w:pPr>
      <w:r w:rsidRPr="00A8227E">
        <w:t xml:space="preserve">Konsultteamet ska påvisa praktisk kunskap om styr- och reglerteknik. Förståelse ska exempelvis visas på hur man åtgärdar svängande system samt identifierar och åtgärdar system som hamnat i </w:t>
      </w:r>
      <w:proofErr w:type="spellStart"/>
      <w:r w:rsidRPr="00A8227E">
        <w:t>hysteres</w:t>
      </w:r>
      <w:proofErr w:type="spellEnd"/>
      <w:r w:rsidRPr="00A8227E">
        <w:t>. Konsultteamet ska ha förståelse om hur styrparametrar påverkar systemets stabilitet.</w:t>
      </w:r>
    </w:p>
    <w:p w14:paraId="6670696C" w14:textId="3D5F97DE" w:rsidR="003C3492" w:rsidRDefault="003C3492" w:rsidP="00B608C1">
      <w:pPr>
        <w:spacing w:before="210" w:after="0"/>
        <w:rPr>
          <w:rFonts w:ascii="Arial" w:hAnsi="Arial" w:cs="Arial"/>
          <w:sz w:val="24"/>
          <w:szCs w:val="24"/>
        </w:rPr>
      </w:pPr>
      <w:r w:rsidRPr="00A8227E">
        <w:rPr>
          <w:rFonts w:ascii="Arial" w:hAnsi="Arial" w:cs="Arial"/>
          <w:sz w:val="24"/>
          <w:szCs w:val="24"/>
        </w:rPr>
        <w:t>För att uppnå godkänd nivå ska offererat team ha minst tre (3) års erfarenhet av styr- och reglerteknik under de senaste fem (5) åren.</w:t>
      </w:r>
    </w:p>
    <w:p w14:paraId="1621BBC2" w14:textId="77777777" w:rsidR="00EE4A60" w:rsidRPr="00B608C1" w:rsidRDefault="00EE4A60" w:rsidP="00EE4A60">
      <w:pPr>
        <w:spacing w:after="0"/>
        <w:rPr>
          <w:rFonts w:ascii="Arial" w:hAnsi="Arial" w:cs="Arial"/>
          <w:sz w:val="24"/>
          <w:szCs w:val="24"/>
        </w:rPr>
      </w:pPr>
    </w:p>
    <w:p w14:paraId="7D518D1A" w14:textId="77777777" w:rsidR="0041129E" w:rsidRDefault="0041129E">
      <w:pPr>
        <w:rPr>
          <w:rFonts w:ascii="Arial" w:hAnsi="Arial" w:cs="Arial"/>
          <w:b/>
          <w:bCs/>
          <w:color w:val="000000"/>
          <w:kern w:val="0"/>
          <w:sz w:val="24"/>
          <w:szCs w:val="24"/>
        </w:rPr>
      </w:pPr>
      <w:r>
        <w:rPr>
          <w:b/>
          <w:bCs/>
        </w:rPr>
        <w:br w:type="page"/>
      </w:r>
    </w:p>
    <w:p w14:paraId="7C08B2D9" w14:textId="6FAA8F8A" w:rsidR="003C3492" w:rsidRPr="00691EDC" w:rsidRDefault="006D4B10" w:rsidP="00EE4A60">
      <w:pPr>
        <w:pStyle w:val="Default"/>
      </w:pPr>
      <w:r>
        <w:rPr>
          <w:b/>
          <w:bCs/>
        </w:rPr>
        <w:lastRenderedPageBreak/>
        <w:t>4</w:t>
      </w:r>
      <w:r w:rsidR="003C3492" w:rsidRPr="00691EDC">
        <w:rPr>
          <w:b/>
          <w:bCs/>
        </w:rPr>
        <w:t>.3.2 Teknik för geoenergilager – Teoretisk kompetens</w:t>
      </w:r>
      <w:r w:rsidR="004F463F">
        <w:rPr>
          <w:b/>
          <w:bCs/>
        </w:rPr>
        <w:t xml:space="preserve"> </w:t>
      </w:r>
    </w:p>
    <w:p w14:paraId="30A110D2" w14:textId="22C8C515" w:rsidR="003C3492" w:rsidRDefault="006D4B10" w:rsidP="00211456">
      <w:pPr>
        <w:pStyle w:val="Default"/>
        <w:spacing w:before="210"/>
        <w:rPr>
          <w:sz w:val="20"/>
          <w:szCs w:val="20"/>
        </w:rPr>
      </w:pPr>
      <w:r>
        <w:rPr>
          <w:b/>
          <w:bCs/>
        </w:rPr>
        <w:t>4</w:t>
      </w:r>
      <w:r w:rsidR="00503D8F">
        <w:rPr>
          <w:b/>
          <w:bCs/>
        </w:rPr>
        <w:t xml:space="preserve">.3.2.1 </w:t>
      </w:r>
      <w:r w:rsidR="003C3492" w:rsidRPr="00691EDC">
        <w:rPr>
          <w:b/>
          <w:bCs/>
        </w:rPr>
        <w:t xml:space="preserve">Teoretisk kunskap om kyl- och värmepumpar (SCOP, SPF, överhettning, underkylning </w:t>
      </w:r>
      <w:proofErr w:type="gramStart"/>
      <w:r w:rsidR="003C3492" w:rsidRPr="00691EDC">
        <w:rPr>
          <w:b/>
          <w:bCs/>
        </w:rPr>
        <w:t>etc.</w:t>
      </w:r>
      <w:proofErr w:type="gramEnd"/>
      <w:r w:rsidR="003C3492" w:rsidRPr="00691EDC">
        <w:rPr>
          <w:b/>
          <w:bCs/>
        </w:rPr>
        <w:t>)</w:t>
      </w:r>
      <w:r w:rsidR="004F463F" w:rsidRPr="004F463F">
        <w:rPr>
          <w:b/>
          <w:bCs/>
        </w:rPr>
        <w:t xml:space="preserve"> </w:t>
      </w:r>
      <w:r w:rsidR="004F463F">
        <w:rPr>
          <w:b/>
          <w:bCs/>
        </w:rPr>
        <w:t>(</w:t>
      </w:r>
      <w:proofErr w:type="gramStart"/>
      <w:r w:rsidR="004F463F">
        <w:rPr>
          <w:b/>
          <w:bCs/>
        </w:rPr>
        <w:t>0-6</w:t>
      </w:r>
      <w:proofErr w:type="gramEnd"/>
      <w:r w:rsidR="004F463F">
        <w:rPr>
          <w:b/>
          <w:bCs/>
        </w:rPr>
        <w:t xml:space="preserve"> poäng)</w:t>
      </w:r>
    </w:p>
    <w:p w14:paraId="12950095" w14:textId="77777777" w:rsidR="003C3492" w:rsidRPr="00211456" w:rsidRDefault="003C3492" w:rsidP="00211456">
      <w:pPr>
        <w:pStyle w:val="Default"/>
        <w:numPr>
          <w:ilvl w:val="0"/>
          <w:numId w:val="6"/>
        </w:numPr>
        <w:spacing w:before="210"/>
        <w:rPr>
          <w:sz w:val="20"/>
          <w:szCs w:val="20"/>
        </w:rPr>
      </w:pPr>
      <w:r w:rsidRPr="00A8227E">
        <w:t xml:space="preserve">Konsultteamet ska påvisa teoretisk kunskap om kyl- och värmepumpar såsom komponenter, grundläggande termodynamik, SCOP, SPF, överhettning, underkylning </w:t>
      </w:r>
      <w:proofErr w:type="gramStart"/>
      <w:r w:rsidRPr="00A8227E">
        <w:t>etc.</w:t>
      </w:r>
      <w:proofErr w:type="gramEnd"/>
    </w:p>
    <w:p w14:paraId="01F96CF2" w14:textId="0E12A7DD" w:rsidR="002A3CB1" w:rsidRPr="001774C1" w:rsidRDefault="003C3492" w:rsidP="003C3492">
      <w:pPr>
        <w:pStyle w:val="Default"/>
        <w:spacing w:before="210"/>
      </w:pPr>
      <w:r w:rsidRPr="00A8227E">
        <w:t>För att uppnå godkänd nivå ska offererat team ha genomgått en relevant utbildning om kyl- och värmepumpar.</w:t>
      </w:r>
    </w:p>
    <w:p w14:paraId="40674D29" w14:textId="7699F5A2" w:rsidR="003C3492" w:rsidRPr="00691EDC" w:rsidRDefault="006D4B10" w:rsidP="003C3492">
      <w:pPr>
        <w:pStyle w:val="Default"/>
        <w:spacing w:before="210"/>
      </w:pPr>
      <w:r>
        <w:rPr>
          <w:b/>
          <w:bCs/>
        </w:rPr>
        <w:t>4</w:t>
      </w:r>
      <w:r w:rsidR="00503D8F">
        <w:rPr>
          <w:b/>
          <w:bCs/>
        </w:rPr>
        <w:t xml:space="preserve">.3.2.2 </w:t>
      </w:r>
      <w:r w:rsidR="003C3492" w:rsidRPr="00691EDC">
        <w:rPr>
          <w:b/>
          <w:bCs/>
        </w:rPr>
        <w:t>Teoretisk kunskap om kyl- och värmelagring i geologiska underjordslager</w:t>
      </w:r>
      <w:r w:rsidR="004F463F">
        <w:rPr>
          <w:b/>
          <w:bCs/>
        </w:rPr>
        <w:t xml:space="preserve"> (</w:t>
      </w:r>
      <w:proofErr w:type="gramStart"/>
      <w:r w:rsidR="004F463F">
        <w:rPr>
          <w:b/>
          <w:bCs/>
        </w:rPr>
        <w:t>0-6</w:t>
      </w:r>
      <w:proofErr w:type="gramEnd"/>
      <w:r w:rsidR="004F463F">
        <w:rPr>
          <w:b/>
          <w:bCs/>
        </w:rPr>
        <w:t xml:space="preserve"> poäng)</w:t>
      </w:r>
    </w:p>
    <w:p w14:paraId="0AD7578D" w14:textId="77777777" w:rsidR="003C3492" w:rsidRPr="001774C1" w:rsidRDefault="003C3492" w:rsidP="001774C1">
      <w:pPr>
        <w:pStyle w:val="Default"/>
        <w:numPr>
          <w:ilvl w:val="0"/>
          <w:numId w:val="7"/>
        </w:numPr>
        <w:spacing w:before="210"/>
        <w:rPr>
          <w:sz w:val="20"/>
          <w:szCs w:val="20"/>
        </w:rPr>
      </w:pPr>
      <w:r w:rsidRPr="00480068">
        <w:t>Konsultteamet ska påvisa teoretisk kunskap om kyl- och värmelagring i geologiska underjordslager.</w:t>
      </w:r>
    </w:p>
    <w:p w14:paraId="03BD108D" w14:textId="2360DB9B" w:rsidR="002A3CB1" w:rsidRPr="004502E0" w:rsidRDefault="003C3492" w:rsidP="003C3492">
      <w:pPr>
        <w:pStyle w:val="Default"/>
        <w:spacing w:before="210"/>
      </w:pPr>
      <w:r w:rsidRPr="00480068">
        <w:t xml:space="preserve">För att uppnå godkänd nivå ska offererat team ha genomgått en relevant utbildning som behandlar ovanstående innehåll. </w:t>
      </w:r>
    </w:p>
    <w:p w14:paraId="4FEB743E" w14:textId="1616330A" w:rsidR="003C3492" w:rsidRPr="00691EDC" w:rsidRDefault="006D4B10" w:rsidP="003C3492">
      <w:pPr>
        <w:pStyle w:val="Default"/>
        <w:spacing w:before="210"/>
      </w:pPr>
      <w:r>
        <w:rPr>
          <w:b/>
          <w:bCs/>
        </w:rPr>
        <w:t>4</w:t>
      </w:r>
      <w:r w:rsidR="00503D8F">
        <w:rPr>
          <w:b/>
          <w:bCs/>
        </w:rPr>
        <w:t xml:space="preserve">.3.2.3 </w:t>
      </w:r>
      <w:r w:rsidR="003C3492" w:rsidRPr="00691EDC">
        <w:rPr>
          <w:b/>
          <w:bCs/>
        </w:rPr>
        <w:t>Teoretisk förståelse om hur anläggningen och dess olika delar samverkar med övriga energiförsörjningssystem i fastigheten</w:t>
      </w:r>
      <w:r w:rsidR="004F463F">
        <w:rPr>
          <w:b/>
          <w:bCs/>
        </w:rPr>
        <w:t xml:space="preserve"> (</w:t>
      </w:r>
      <w:proofErr w:type="gramStart"/>
      <w:r w:rsidR="004F463F">
        <w:rPr>
          <w:b/>
          <w:bCs/>
        </w:rPr>
        <w:t>0-6</w:t>
      </w:r>
      <w:proofErr w:type="gramEnd"/>
      <w:r w:rsidR="004F463F">
        <w:rPr>
          <w:b/>
          <w:bCs/>
        </w:rPr>
        <w:t xml:space="preserve"> poäng)</w:t>
      </w:r>
    </w:p>
    <w:p w14:paraId="5DE5B399" w14:textId="77777777" w:rsidR="003C3492" w:rsidRPr="004502E0" w:rsidRDefault="003C3492" w:rsidP="004502E0">
      <w:pPr>
        <w:pStyle w:val="Default"/>
        <w:numPr>
          <w:ilvl w:val="0"/>
          <w:numId w:val="8"/>
        </w:numPr>
        <w:spacing w:before="210"/>
        <w:rPr>
          <w:sz w:val="20"/>
          <w:szCs w:val="20"/>
        </w:rPr>
      </w:pPr>
      <w:r w:rsidRPr="00480068">
        <w:t>Konsultteamet ska påvisa teoretisk förståelse om hur geoenergianläggningen och dess olika delar samverkar med övriga energiförsörjningssystem i fastigheten.</w:t>
      </w:r>
    </w:p>
    <w:p w14:paraId="72DD19A8" w14:textId="7AA3B2AD" w:rsidR="002A3CB1" w:rsidRPr="00CC2343" w:rsidRDefault="003C3492" w:rsidP="003C3492">
      <w:pPr>
        <w:pStyle w:val="Default"/>
        <w:spacing w:before="210"/>
      </w:pPr>
      <w:r w:rsidRPr="00480068">
        <w:t>För att uppnå godkänd nivå ska offererat team ha genomgått en relevant utbildning som behandlar ovanstående innehåll.</w:t>
      </w:r>
    </w:p>
    <w:p w14:paraId="3681FAFC" w14:textId="4DBD242C" w:rsidR="003C3492" w:rsidRPr="00691EDC" w:rsidRDefault="006D4B10" w:rsidP="00CC2343">
      <w:pPr>
        <w:pStyle w:val="Default"/>
        <w:spacing w:before="210"/>
      </w:pPr>
      <w:r>
        <w:rPr>
          <w:b/>
          <w:bCs/>
        </w:rPr>
        <w:t>4</w:t>
      </w:r>
      <w:r w:rsidR="00503D8F">
        <w:rPr>
          <w:b/>
          <w:bCs/>
        </w:rPr>
        <w:t>.3.2.4</w:t>
      </w:r>
      <w:r w:rsidR="003C3492" w:rsidRPr="00691EDC">
        <w:rPr>
          <w:b/>
          <w:bCs/>
        </w:rPr>
        <w:t>Teoretisk kunskap om styr- och reglerteknik</w:t>
      </w:r>
      <w:r w:rsidR="004F463F">
        <w:rPr>
          <w:b/>
          <w:bCs/>
        </w:rPr>
        <w:t xml:space="preserve"> (</w:t>
      </w:r>
      <w:proofErr w:type="gramStart"/>
      <w:r w:rsidR="004F463F">
        <w:rPr>
          <w:b/>
          <w:bCs/>
        </w:rPr>
        <w:t>0-6</w:t>
      </w:r>
      <w:proofErr w:type="gramEnd"/>
      <w:r w:rsidR="004F463F">
        <w:rPr>
          <w:b/>
          <w:bCs/>
        </w:rPr>
        <w:t xml:space="preserve"> poäng)</w:t>
      </w:r>
    </w:p>
    <w:p w14:paraId="46A8836E" w14:textId="77777777" w:rsidR="003C3492" w:rsidRPr="00CC2343" w:rsidRDefault="003C3492" w:rsidP="00CC2343">
      <w:pPr>
        <w:pStyle w:val="Default"/>
        <w:numPr>
          <w:ilvl w:val="0"/>
          <w:numId w:val="9"/>
        </w:numPr>
        <w:spacing w:before="210"/>
        <w:rPr>
          <w:sz w:val="20"/>
          <w:szCs w:val="20"/>
        </w:rPr>
      </w:pPr>
      <w:r w:rsidRPr="00480068">
        <w:t>Konsultteamet ska påvisa teoretisk kunskap om styr- och reglerteknik.</w:t>
      </w:r>
    </w:p>
    <w:p w14:paraId="65CB2902" w14:textId="43DF9901" w:rsidR="003C3492" w:rsidRDefault="003C3492" w:rsidP="0028461B">
      <w:pPr>
        <w:spacing w:before="210" w:after="0"/>
        <w:rPr>
          <w:rFonts w:ascii="Arial" w:hAnsi="Arial" w:cs="Arial"/>
          <w:sz w:val="24"/>
          <w:szCs w:val="24"/>
        </w:rPr>
      </w:pPr>
      <w:r w:rsidRPr="00480068">
        <w:rPr>
          <w:rFonts w:ascii="Arial" w:hAnsi="Arial" w:cs="Arial"/>
          <w:sz w:val="24"/>
          <w:szCs w:val="24"/>
        </w:rPr>
        <w:t>För att uppnå godkänd nivå ska offererat team ha genomgått en relevant utbildning som behandlar ovanstående innehåll.</w:t>
      </w:r>
    </w:p>
    <w:p w14:paraId="417D1B7B" w14:textId="77777777" w:rsidR="0028461B" w:rsidRPr="0028461B" w:rsidRDefault="0028461B" w:rsidP="00F161A2">
      <w:pPr>
        <w:spacing w:after="0"/>
        <w:rPr>
          <w:rFonts w:ascii="Arial" w:hAnsi="Arial" w:cs="Arial"/>
          <w:sz w:val="24"/>
          <w:szCs w:val="24"/>
        </w:rPr>
      </w:pPr>
    </w:p>
    <w:p w14:paraId="76633224" w14:textId="686B2B79" w:rsidR="003C3492" w:rsidRPr="00691EDC" w:rsidRDefault="00AE6073" w:rsidP="00F161A2">
      <w:pPr>
        <w:pStyle w:val="Default"/>
      </w:pPr>
      <w:r>
        <w:rPr>
          <w:b/>
          <w:bCs/>
        </w:rPr>
        <w:t>4</w:t>
      </w:r>
      <w:r w:rsidR="003C3492" w:rsidRPr="00691EDC">
        <w:rPr>
          <w:b/>
          <w:bCs/>
        </w:rPr>
        <w:t>.3.3 Analys och rapportering</w:t>
      </w:r>
    </w:p>
    <w:p w14:paraId="28BEB86C" w14:textId="5FBB05A8" w:rsidR="003C3492" w:rsidRPr="00691EDC" w:rsidRDefault="00AE6073" w:rsidP="00F75DD3">
      <w:pPr>
        <w:pStyle w:val="Default"/>
        <w:spacing w:before="210"/>
      </w:pPr>
      <w:r>
        <w:rPr>
          <w:b/>
          <w:bCs/>
        </w:rPr>
        <w:t>4</w:t>
      </w:r>
      <w:r w:rsidR="00503D8F">
        <w:rPr>
          <w:b/>
          <w:bCs/>
        </w:rPr>
        <w:t xml:space="preserve">.3.3.1 </w:t>
      </w:r>
      <w:r w:rsidR="003C3492" w:rsidRPr="00691EDC">
        <w:rPr>
          <w:b/>
          <w:bCs/>
        </w:rPr>
        <w:t>Kunskap om och erfarenhet av vad som bör mätas och följas upp</w:t>
      </w:r>
      <w:r w:rsidR="004F463F">
        <w:rPr>
          <w:b/>
          <w:bCs/>
        </w:rPr>
        <w:t xml:space="preserve"> (</w:t>
      </w:r>
      <w:proofErr w:type="gramStart"/>
      <w:r w:rsidR="004F463F">
        <w:rPr>
          <w:b/>
          <w:bCs/>
        </w:rPr>
        <w:t>0-6</w:t>
      </w:r>
      <w:proofErr w:type="gramEnd"/>
      <w:r w:rsidR="004F463F">
        <w:rPr>
          <w:b/>
          <w:bCs/>
        </w:rPr>
        <w:t xml:space="preserve"> poäng)</w:t>
      </w:r>
    </w:p>
    <w:p w14:paraId="52E53CFC" w14:textId="77777777" w:rsidR="003C3492" w:rsidRPr="00F75DD3" w:rsidRDefault="003C3492" w:rsidP="00F75DD3">
      <w:pPr>
        <w:pStyle w:val="Default"/>
        <w:numPr>
          <w:ilvl w:val="0"/>
          <w:numId w:val="10"/>
        </w:numPr>
        <w:spacing w:before="210"/>
        <w:rPr>
          <w:sz w:val="20"/>
          <w:szCs w:val="20"/>
        </w:rPr>
      </w:pPr>
      <w:r w:rsidRPr="00480068">
        <w:t>Konsultteamet ska ha kunskap om och erfarenhet av vilka parametrar som bör följas upp och vilka mätvärden som behöver samlas in för detta ändamål. Mätdata ska således utgöra underlag för uppföljning av hur geoenergianläggningen fungerar och identifiering av eventuella behov av injustering och optimering. I de fall då inte mätare/givare redan finns installerade ska konsultteamet kunna föreslå lämpliga sådana, dessas placering, mätintervall och mätfrekvens samt mätdatahantering.</w:t>
      </w:r>
    </w:p>
    <w:p w14:paraId="6DF122BE" w14:textId="2F160DE9" w:rsidR="002A3CB1" w:rsidRPr="000859F9" w:rsidRDefault="002A3CB1" w:rsidP="003C3492">
      <w:pPr>
        <w:pStyle w:val="Default"/>
        <w:spacing w:before="210"/>
      </w:pPr>
      <w:r w:rsidRPr="00480068">
        <w:t>F</w:t>
      </w:r>
      <w:r w:rsidR="003C3492" w:rsidRPr="00480068">
        <w:t>ör att uppnå godkänd nivå ska offererat team ha minst två (2) års erfarenhet av mätning och uppföljning av geoenergianläggningar under de senaste fem (5) åren.</w:t>
      </w:r>
    </w:p>
    <w:p w14:paraId="5C5E9549" w14:textId="77777777" w:rsidR="0041129E" w:rsidRDefault="0041129E">
      <w:pPr>
        <w:rPr>
          <w:rFonts w:ascii="Arial" w:hAnsi="Arial" w:cs="Arial"/>
          <w:b/>
          <w:bCs/>
          <w:color w:val="000000"/>
          <w:kern w:val="0"/>
          <w:sz w:val="24"/>
          <w:szCs w:val="24"/>
        </w:rPr>
      </w:pPr>
      <w:r>
        <w:rPr>
          <w:b/>
          <w:bCs/>
        </w:rPr>
        <w:br w:type="page"/>
      </w:r>
    </w:p>
    <w:p w14:paraId="0BC440D1" w14:textId="14B41A38" w:rsidR="003C3492" w:rsidRPr="00691EDC" w:rsidRDefault="00AE6073" w:rsidP="003C3492">
      <w:pPr>
        <w:pStyle w:val="Default"/>
        <w:spacing w:before="210"/>
      </w:pPr>
      <w:r>
        <w:rPr>
          <w:b/>
          <w:bCs/>
        </w:rPr>
        <w:lastRenderedPageBreak/>
        <w:t>4</w:t>
      </w:r>
      <w:r w:rsidR="00503D8F">
        <w:rPr>
          <w:b/>
          <w:bCs/>
        </w:rPr>
        <w:t xml:space="preserve">.3.3.2 </w:t>
      </w:r>
      <w:r w:rsidR="003C3492" w:rsidRPr="00691EDC">
        <w:rPr>
          <w:b/>
          <w:bCs/>
        </w:rPr>
        <w:t>Kunskap om och erfarenhet av analys och rapportering</w:t>
      </w:r>
      <w:r w:rsidR="004F463F">
        <w:rPr>
          <w:b/>
          <w:bCs/>
        </w:rPr>
        <w:t xml:space="preserve"> (</w:t>
      </w:r>
      <w:proofErr w:type="gramStart"/>
      <w:r w:rsidR="004F463F">
        <w:rPr>
          <w:b/>
          <w:bCs/>
        </w:rPr>
        <w:t>0-6</w:t>
      </w:r>
      <w:proofErr w:type="gramEnd"/>
      <w:r w:rsidR="004F463F">
        <w:rPr>
          <w:b/>
          <w:bCs/>
        </w:rPr>
        <w:t xml:space="preserve"> poäng)</w:t>
      </w:r>
    </w:p>
    <w:p w14:paraId="65DA734F" w14:textId="77777777" w:rsidR="003C3492" w:rsidRPr="000859F9" w:rsidRDefault="003C3492" w:rsidP="000859F9">
      <w:pPr>
        <w:pStyle w:val="Default"/>
        <w:numPr>
          <w:ilvl w:val="0"/>
          <w:numId w:val="11"/>
        </w:numPr>
        <w:spacing w:before="210"/>
        <w:rPr>
          <w:sz w:val="20"/>
          <w:szCs w:val="20"/>
        </w:rPr>
      </w:pPr>
      <w:r w:rsidRPr="00480068">
        <w:t>Konsultteamet ska ha kunskap om och erfarenhet av att genomföra uppföljningar av drift av teknisk utrustning och tekniska system, i synnerhet rörande geoenergianläggningar. Detta inkluderar att analysera insamlade mätdata och att rapportera uppföljningen och dess resultat på ett tydligt och lättillgängligt sätt.</w:t>
      </w:r>
    </w:p>
    <w:p w14:paraId="0B599135" w14:textId="77777777" w:rsidR="003C3492" w:rsidRPr="00480068" w:rsidRDefault="003C3492" w:rsidP="000859F9">
      <w:pPr>
        <w:spacing w:before="210" w:after="0"/>
        <w:rPr>
          <w:rFonts w:ascii="Arial" w:hAnsi="Arial" w:cs="Arial"/>
          <w:sz w:val="24"/>
          <w:szCs w:val="24"/>
        </w:rPr>
      </w:pPr>
      <w:r w:rsidRPr="00480068">
        <w:rPr>
          <w:rFonts w:ascii="Arial" w:hAnsi="Arial" w:cs="Arial"/>
          <w:sz w:val="24"/>
          <w:szCs w:val="24"/>
        </w:rPr>
        <w:t>För att uppnå godkänd nivå ska offererat team ha minst två (2) års erfarenhet av uppföljningsarbete för geoenergianläggningar under de senaste fem (5) åren, inkluderande analys av mätdata och rapportering av resultat.</w:t>
      </w:r>
    </w:p>
    <w:p w14:paraId="39B6AC3D" w14:textId="77777777" w:rsidR="003C3492" w:rsidRPr="000466B3" w:rsidRDefault="003C3492" w:rsidP="0028461B">
      <w:pPr>
        <w:spacing w:after="0"/>
        <w:rPr>
          <w:rFonts w:ascii="Arial" w:hAnsi="Arial" w:cs="Arial"/>
          <w:sz w:val="24"/>
          <w:szCs w:val="24"/>
        </w:rPr>
      </w:pPr>
    </w:p>
    <w:p w14:paraId="58BBF021" w14:textId="7ADB804D" w:rsidR="00676ACC" w:rsidRPr="00691EDC" w:rsidRDefault="00AE6073" w:rsidP="00676ACC">
      <w:pPr>
        <w:pStyle w:val="Default"/>
      </w:pPr>
      <w:r>
        <w:rPr>
          <w:b/>
          <w:bCs/>
        </w:rPr>
        <w:t>4</w:t>
      </w:r>
      <w:r w:rsidR="003C3492" w:rsidRPr="00691EDC">
        <w:rPr>
          <w:b/>
          <w:bCs/>
        </w:rPr>
        <w:t>.3.4 Kunskapsöverföring och löpande kommunikation</w:t>
      </w:r>
    </w:p>
    <w:p w14:paraId="141C9C4E" w14:textId="23D3B198" w:rsidR="00676ACC" w:rsidRPr="00691EDC" w:rsidRDefault="00AE6073" w:rsidP="0018103D">
      <w:pPr>
        <w:pStyle w:val="Default"/>
        <w:spacing w:before="210"/>
      </w:pPr>
      <w:r>
        <w:rPr>
          <w:b/>
          <w:bCs/>
        </w:rPr>
        <w:t>4</w:t>
      </w:r>
      <w:r w:rsidR="00503D8F">
        <w:rPr>
          <w:b/>
          <w:bCs/>
        </w:rPr>
        <w:t xml:space="preserve">.3.4.1 </w:t>
      </w:r>
      <w:r w:rsidR="00676ACC" w:rsidRPr="00691EDC">
        <w:rPr>
          <w:b/>
          <w:bCs/>
        </w:rPr>
        <w:t>Erfarenhet av och förmåga till kunskapsöverföring och löpande kommunikation</w:t>
      </w:r>
      <w:r w:rsidR="004F463F">
        <w:rPr>
          <w:b/>
          <w:bCs/>
        </w:rPr>
        <w:t xml:space="preserve"> (</w:t>
      </w:r>
      <w:proofErr w:type="gramStart"/>
      <w:r w:rsidR="004F463F">
        <w:rPr>
          <w:b/>
          <w:bCs/>
        </w:rPr>
        <w:t>0-6</w:t>
      </w:r>
      <w:proofErr w:type="gramEnd"/>
      <w:r w:rsidR="004F463F">
        <w:rPr>
          <w:b/>
          <w:bCs/>
        </w:rPr>
        <w:t xml:space="preserve"> poäng)</w:t>
      </w:r>
    </w:p>
    <w:p w14:paraId="62E307A0" w14:textId="77777777" w:rsidR="00676ACC" w:rsidRPr="0018103D" w:rsidRDefault="00676ACC" w:rsidP="0018103D">
      <w:pPr>
        <w:pStyle w:val="Default"/>
        <w:numPr>
          <w:ilvl w:val="0"/>
          <w:numId w:val="12"/>
        </w:numPr>
        <w:spacing w:before="210"/>
        <w:rPr>
          <w:sz w:val="20"/>
          <w:szCs w:val="20"/>
        </w:rPr>
      </w:pPr>
      <w:r w:rsidRPr="00480068">
        <w:t>Konsultteamet ska ha erfarenhet av att överföra kunskap i någon form eller att löpande kommunicera information till andra. Det är meriterande om erfarenheterna påvisar att offererat team besitter en förmåga och vilja att lära ut till andra och skapa intresse och engagemang i utbildningen.</w:t>
      </w:r>
    </w:p>
    <w:p w14:paraId="77EA2AFC" w14:textId="53A8A94C" w:rsidR="00676ACC" w:rsidRDefault="00676ACC" w:rsidP="000E3886">
      <w:pPr>
        <w:pStyle w:val="Default"/>
        <w:spacing w:before="210"/>
      </w:pPr>
      <w:r w:rsidRPr="00480068">
        <w:t xml:space="preserve">För att uppnå godkänd nivå ska det i det offererade teamets arbetsuppgifter ha ingått erfarenhet av kunskapsöverföring eller löpande kommunikation under sammanlagt minst ett (1) år under de </w:t>
      </w:r>
      <w:r w:rsidR="000E3886" w:rsidRPr="00480068">
        <w:t xml:space="preserve">senaste 5 åren. </w:t>
      </w:r>
    </w:p>
    <w:p w14:paraId="63357391" w14:textId="77777777" w:rsidR="00353F93" w:rsidRDefault="00353F93" w:rsidP="000C3385">
      <w:pPr>
        <w:pStyle w:val="Default"/>
      </w:pPr>
    </w:p>
    <w:p w14:paraId="16CC8C64" w14:textId="37A16780" w:rsidR="00353F93" w:rsidRDefault="00AE6073" w:rsidP="00353F93">
      <w:pPr>
        <w:rPr>
          <w:rFonts w:ascii="Arial" w:hAnsi="Arial" w:cs="Arial"/>
          <w:b/>
          <w:bCs/>
          <w:color w:val="000000"/>
          <w:kern w:val="0"/>
          <w:sz w:val="24"/>
          <w:szCs w:val="24"/>
          <w:u w:val="single"/>
        </w:rPr>
      </w:pPr>
      <w:r>
        <w:rPr>
          <w:rFonts w:ascii="Arial" w:hAnsi="Arial" w:cs="Arial"/>
          <w:b/>
          <w:bCs/>
          <w:color w:val="000000"/>
          <w:kern w:val="0"/>
          <w:sz w:val="24"/>
          <w:szCs w:val="24"/>
          <w:u w:val="single"/>
        </w:rPr>
        <w:t>4</w:t>
      </w:r>
      <w:r w:rsidR="00353F93" w:rsidRPr="00503D8F">
        <w:rPr>
          <w:rFonts w:ascii="Arial" w:hAnsi="Arial" w:cs="Arial"/>
          <w:b/>
          <w:bCs/>
          <w:color w:val="000000"/>
          <w:kern w:val="0"/>
          <w:sz w:val="24"/>
          <w:szCs w:val="24"/>
          <w:u w:val="single"/>
        </w:rPr>
        <w:t xml:space="preserve">.4 Mervärdeskriterier </w:t>
      </w:r>
      <w:r w:rsidR="007B3AAE">
        <w:rPr>
          <w:rFonts w:ascii="Arial" w:hAnsi="Arial" w:cs="Arial"/>
          <w:b/>
          <w:bCs/>
          <w:color w:val="000000"/>
          <w:kern w:val="0"/>
          <w:sz w:val="24"/>
          <w:szCs w:val="24"/>
          <w:u w:val="single"/>
        </w:rPr>
        <w:t>(</w:t>
      </w:r>
      <w:r w:rsidR="005B7460">
        <w:rPr>
          <w:rFonts w:ascii="Arial" w:hAnsi="Arial" w:cs="Arial"/>
          <w:b/>
          <w:bCs/>
          <w:color w:val="000000"/>
          <w:kern w:val="0"/>
          <w:sz w:val="24"/>
          <w:szCs w:val="24"/>
          <w:u w:val="single"/>
        </w:rPr>
        <w:t xml:space="preserve">totalt </w:t>
      </w:r>
      <w:proofErr w:type="gramStart"/>
      <w:r w:rsidR="00CC1063">
        <w:rPr>
          <w:rFonts w:ascii="Arial" w:hAnsi="Arial" w:cs="Arial"/>
          <w:b/>
          <w:bCs/>
          <w:color w:val="000000"/>
          <w:kern w:val="0"/>
          <w:sz w:val="24"/>
          <w:szCs w:val="24"/>
          <w:u w:val="single"/>
        </w:rPr>
        <w:t>0-</w:t>
      </w:r>
      <w:r w:rsidR="007B3AAE">
        <w:rPr>
          <w:rFonts w:ascii="Arial" w:hAnsi="Arial" w:cs="Arial"/>
          <w:b/>
          <w:bCs/>
          <w:color w:val="000000"/>
          <w:kern w:val="0"/>
          <w:sz w:val="24"/>
          <w:szCs w:val="24"/>
          <w:u w:val="single"/>
        </w:rPr>
        <w:t>39</w:t>
      </w:r>
      <w:proofErr w:type="gramEnd"/>
      <w:r w:rsidR="007B3AAE">
        <w:rPr>
          <w:rFonts w:ascii="Arial" w:hAnsi="Arial" w:cs="Arial"/>
          <w:b/>
          <w:bCs/>
          <w:color w:val="000000"/>
          <w:kern w:val="0"/>
          <w:sz w:val="24"/>
          <w:szCs w:val="24"/>
          <w:u w:val="single"/>
        </w:rPr>
        <w:t xml:space="preserve"> poäng)</w:t>
      </w:r>
    </w:p>
    <w:p w14:paraId="6D6EA038" w14:textId="5FE437DF" w:rsidR="003729B6" w:rsidRPr="00A8227E" w:rsidRDefault="003729B6" w:rsidP="003729B6">
      <w:pPr>
        <w:pStyle w:val="Default"/>
      </w:pPr>
      <w:r w:rsidRPr="00A8227E">
        <w:t xml:space="preserve">I detta avsnitt beskrivs </w:t>
      </w:r>
      <w:r>
        <w:t xml:space="preserve">mervärdeskriterier </w:t>
      </w:r>
      <w:r w:rsidRPr="00A8227E">
        <w:t>för uppdraget. Dessa återfinns</w:t>
      </w:r>
      <w:r>
        <w:t xml:space="preserve"> precis som ovan nämnda obligatoriska krav</w:t>
      </w:r>
      <w:r w:rsidRPr="00A8227E">
        <w:t xml:space="preserve"> i </w:t>
      </w:r>
      <w:r w:rsidR="00FB46CE" w:rsidRPr="00DB1C56">
        <w:rPr>
          <w:i/>
          <w:iCs/>
        </w:rPr>
        <w:t>[Upphandlingssystem]</w:t>
      </w:r>
      <w:r>
        <w:t xml:space="preserve"> i filen namngiven ”Obligatoriska krav</w:t>
      </w:r>
      <w:r w:rsidR="00C55356">
        <w:t xml:space="preserve"> </w:t>
      </w:r>
      <w:r w:rsidR="00BC1F63">
        <w:t>samt</w:t>
      </w:r>
      <w:r w:rsidR="00C55356">
        <w:t xml:space="preserve"> mervärden</w:t>
      </w:r>
      <w:r>
        <w:t>”</w:t>
      </w:r>
      <w:r w:rsidRPr="00A8227E">
        <w:t>.</w:t>
      </w:r>
    </w:p>
    <w:p w14:paraId="391B7545" w14:textId="77777777" w:rsidR="003729B6" w:rsidRPr="00DA762E" w:rsidRDefault="003729B6" w:rsidP="00DA762E">
      <w:pPr>
        <w:spacing w:after="0"/>
        <w:rPr>
          <w:rFonts w:ascii="Arial" w:hAnsi="Arial" w:cs="Arial"/>
          <w:color w:val="000000"/>
          <w:kern w:val="0"/>
          <w:sz w:val="24"/>
          <w:szCs w:val="24"/>
        </w:rPr>
      </w:pPr>
    </w:p>
    <w:p w14:paraId="444B0CEE" w14:textId="3EF677D0" w:rsidR="00B71C69" w:rsidRPr="00691EDC" w:rsidRDefault="00F241E2" w:rsidP="00B71C69">
      <w:pPr>
        <w:pStyle w:val="Default"/>
      </w:pPr>
      <w:r>
        <w:rPr>
          <w:b/>
          <w:bCs/>
        </w:rPr>
        <w:t>4</w:t>
      </w:r>
      <w:r w:rsidR="00353F93" w:rsidRPr="00503D8F">
        <w:rPr>
          <w:b/>
          <w:bCs/>
        </w:rPr>
        <w:t>.4.</w:t>
      </w:r>
      <w:r w:rsidR="00B71C69" w:rsidRPr="00503D8F">
        <w:rPr>
          <w:b/>
          <w:bCs/>
        </w:rPr>
        <w:t xml:space="preserve">1 Teknik för geoenergilager </w:t>
      </w:r>
      <w:r w:rsidR="00674046">
        <w:rPr>
          <w:b/>
          <w:bCs/>
        </w:rPr>
        <w:t>–</w:t>
      </w:r>
      <w:r w:rsidR="00B71C69" w:rsidRPr="00503D8F">
        <w:rPr>
          <w:b/>
          <w:bCs/>
        </w:rPr>
        <w:t xml:space="preserve"> Praktisk kompetens</w:t>
      </w:r>
    </w:p>
    <w:p w14:paraId="1C34D954" w14:textId="33B81443" w:rsidR="00B71C69" w:rsidRPr="00480068" w:rsidRDefault="00F241E2" w:rsidP="00B71C69">
      <w:pPr>
        <w:pStyle w:val="Default"/>
        <w:spacing w:before="210"/>
      </w:pPr>
      <w:r>
        <w:rPr>
          <w:b/>
          <w:bCs/>
        </w:rPr>
        <w:t>4</w:t>
      </w:r>
      <w:r w:rsidR="00353F93" w:rsidRPr="00353F93">
        <w:rPr>
          <w:b/>
          <w:bCs/>
        </w:rPr>
        <w:t>.4.1.1</w:t>
      </w:r>
      <w:r w:rsidR="00353F93">
        <w:rPr>
          <w:b/>
          <w:bCs/>
        </w:rPr>
        <w:t xml:space="preserve"> </w:t>
      </w:r>
      <w:r w:rsidR="00B71C69" w:rsidRPr="00353F93">
        <w:rPr>
          <w:b/>
          <w:bCs/>
        </w:rPr>
        <w:t>Erfarenhet</w:t>
      </w:r>
      <w:r w:rsidR="00B71C69" w:rsidRPr="00480068">
        <w:rPr>
          <w:b/>
          <w:bCs/>
        </w:rPr>
        <w:t xml:space="preserve"> av systematiska, värdeskapande och anpassade regelbundna </w:t>
      </w:r>
      <w:r w:rsidR="00B71C69" w:rsidRPr="00786912">
        <w:rPr>
          <w:b/>
          <w:bCs/>
        </w:rPr>
        <w:t>ronder (</w:t>
      </w:r>
      <w:proofErr w:type="gramStart"/>
      <w:r w:rsidR="00B71C69" w:rsidRPr="00786912">
        <w:rPr>
          <w:b/>
          <w:bCs/>
        </w:rPr>
        <w:t>0-6</w:t>
      </w:r>
      <w:proofErr w:type="gramEnd"/>
      <w:r w:rsidR="00B71C69" w:rsidRPr="00786912">
        <w:rPr>
          <w:b/>
          <w:bCs/>
        </w:rPr>
        <w:t xml:space="preserve"> poäng)</w:t>
      </w:r>
    </w:p>
    <w:p w14:paraId="32822703" w14:textId="77777777" w:rsidR="00B71C69" w:rsidRPr="00786912" w:rsidRDefault="00B71C69" w:rsidP="00B71C69">
      <w:pPr>
        <w:pStyle w:val="Default"/>
        <w:spacing w:before="210"/>
      </w:pPr>
      <w:r w:rsidRPr="00480068">
        <w:t xml:space="preserve">Offererat team bör påvisa erfarenhet av systematiska, regelbundna och anpassade ronder för att upptäcka driftstörningar och </w:t>
      </w:r>
      <w:r w:rsidRPr="00786912">
        <w:t>möjlighet till optimering av driften.</w:t>
      </w:r>
    </w:p>
    <w:p w14:paraId="461F5A1B" w14:textId="55DC2917" w:rsidR="00B71C69" w:rsidRPr="00480068" w:rsidRDefault="00F241E2" w:rsidP="00B71C69">
      <w:pPr>
        <w:pStyle w:val="Default"/>
        <w:spacing w:before="210"/>
      </w:pPr>
      <w:r>
        <w:rPr>
          <w:b/>
          <w:bCs/>
        </w:rPr>
        <w:t>4</w:t>
      </w:r>
      <w:r w:rsidR="00353F93" w:rsidRPr="00786912">
        <w:rPr>
          <w:b/>
          <w:bCs/>
        </w:rPr>
        <w:t xml:space="preserve">.4.1.2 </w:t>
      </w:r>
      <w:r w:rsidR="00B71C69" w:rsidRPr="00786912">
        <w:rPr>
          <w:b/>
          <w:bCs/>
        </w:rPr>
        <w:t>Erfarenhet av att genomföra samordnad provning (</w:t>
      </w:r>
      <w:proofErr w:type="gramStart"/>
      <w:r w:rsidR="00B71C69" w:rsidRPr="00786912">
        <w:rPr>
          <w:b/>
          <w:bCs/>
        </w:rPr>
        <w:t>0-3</w:t>
      </w:r>
      <w:proofErr w:type="gramEnd"/>
      <w:r w:rsidR="00B71C69" w:rsidRPr="00786912">
        <w:rPr>
          <w:b/>
          <w:bCs/>
        </w:rPr>
        <w:t xml:space="preserve"> poäng)</w:t>
      </w:r>
    </w:p>
    <w:p w14:paraId="3BD0AA9B" w14:textId="77777777" w:rsidR="00B71C69" w:rsidRPr="00480068" w:rsidRDefault="00B71C69" w:rsidP="00BF032C">
      <w:pPr>
        <w:spacing w:before="210" w:after="0"/>
        <w:rPr>
          <w:rFonts w:ascii="Arial" w:hAnsi="Arial" w:cs="Arial"/>
          <w:sz w:val="24"/>
          <w:szCs w:val="24"/>
        </w:rPr>
      </w:pPr>
      <w:r w:rsidRPr="00480068">
        <w:rPr>
          <w:rFonts w:ascii="Arial" w:hAnsi="Arial" w:cs="Arial"/>
          <w:sz w:val="24"/>
          <w:szCs w:val="24"/>
        </w:rPr>
        <w:t>Offererat team bör påvisa erfarenhet av att genomföra samordnad provning (kontroll av funktioner och funktionssamband på plats).</w:t>
      </w:r>
    </w:p>
    <w:p w14:paraId="4F2DCC42" w14:textId="77777777" w:rsidR="00B71C69" w:rsidRPr="00EE4978" w:rsidRDefault="00B71C69" w:rsidP="00BF032C">
      <w:pPr>
        <w:spacing w:after="0"/>
        <w:rPr>
          <w:rFonts w:ascii="Arial" w:hAnsi="Arial" w:cs="Arial"/>
          <w:sz w:val="24"/>
          <w:szCs w:val="24"/>
        </w:rPr>
      </w:pPr>
    </w:p>
    <w:p w14:paraId="2B01D28D" w14:textId="52BCA7C3" w:rsidR="00B71C69" w:rsidRPr="003729B6" w:rsidRDefault="008F0F4D" w:rsidP="00B71C69">
      <w:pPr>
        <w:pStyle w:val="Default"/>
        <w:rPr>
          <w:b/>
          <w:bCs/>
        </w:rPr>
      </w:pPr>
      <w:r>
        <w:rPr>
          <w:b/>
          <w:bCs/>
        </w:rPr>
        <w:t>4</w:t>
      </w:r>
      <w:r w:rsidR="00353F93" w:rsidRPr="003729B6">
        <w:rPr>
          <w:b/>
          <w:bCs/>
        </w:rPr>
        <w:t xml:space="preserve">.4.2 </w:t>
      </w:r>
      <w:r w:rsidR="00B71C69" w:rsidRPr="003729B6">
        <w:rPr>
          <w:b/>
          <w:bCs/>
        </w:rPr>
        <w:t xml:space="preserve">Teknik för geoenergilager – Teoretisk kompetens </w:t>
      </w:r>
    </w:p>
    <w:p w14:paraId="33289E89" w14:textId="1BDE8B39" w:rsidR="00B71C69" w:rsidRPr="00480068" w:rsidRDefault="008F0F4D" w:rsidP="00B71C69">
      <w:pPr>
        <w:pStyle w:val="Default"/>
        <w:spacing w:before="210"/>
      </w:pPr>
      <w:r>
        <w:rPr>
          <w:b/>
          <w:bCs/>
        </w:rPr>
        <w:t>4</w:t>
      </w:r>
      <w:r w:rsidR="00353F93" w:rsidRPr="003729B6">
        <w:rPr>
          <w:b/>
          <w:bCs/>
        </w:rPr>
        <w:t xml:space="preserve">.4.2.1 </w:t>
      </w:r>
      <w:r w:rsidR="00B71C69" w:rsidRPr="003729B6">
        <w:rPr>
          <w:b/>
          <w:bCs/>
        </w:rPr>
        <w:t>Förståelse av olika typer av geoenergianläggningar (</w:t>
      </w:r>
      <w:proofErr w:type="gramStart"/>
      <w:r w:rsidR="00B71C69" w:rsidRPr="003729B6">
        <w:rPr>
          <w:b/>
          <w:bCs/>
        </w:rPr>
        <w:t>t.ex.</w:t>
      </w:r>
      <w:proofErr w:type="gramEnd"/>
      <w:r w:rsidR="00B71C69" w:rsidRPr="003729B6">
        <w:rPr>
          <w:b/>
          <w:bCs/>
        </w:rPr>
        <w:t xml:space="preserve"> borrhål och </w:t>
      </w:r>
      <w:proofErr w:type="spellStart"/>
      <w:r w:rsidR="00B71C69" w:rsidRPr="003729B6">
        <w:rPr>
          <w:b/>
          <w:bCs/>
        </w:rPr>
        <w:t>akvifer</w:t>
      </w:r>
      <w:proofErr w:type="spellEnd"/>
      <w:r w:rsidR="00B71C69" w:rsidRPr="003729B6">
        <w:rPr>
          <w:b/>
          <w:bCs/>
        </w:rPr>
        <w:t xml:space="preserve"> av varierande storlekar) (</w:t>
      </w:r>
      <w:proofErr w:type="gramStart"/>
      <w:r w:rsidR="00B71C69" w:rsidRPr="003729B6">
        <w:rPr>
          <w:b/>
          <w:bCs/>
        </w:rPr>
        <w:t>0-6</w:t>
      </w:r>
      <w:proofErr w:type="gramEnd"/>
      <w:r w:rsidR="00B71C69" w:rsidRPr="003729B6">
        <w:rPr>
          <w:b/>
          <w:bCs/>
        </w:rPr>
        <w:t xml:space="preserve"> poäng)</w:t>
      </w:r>
    </w:p>
    <w:p w14:paraId="3856BD92" w14:textId="77777777" w:rsidR="00B71C69" w:rsidRPr="00480068" w:rsidRDefault="00B71C69" w:rsidP="00B71C69">
      <w:pPr>
        <w:pStyle w:val="Default"/>
        <w:spacing w:before="210"/>
      </w:pPr>
      <w:r w:rsidRPr="00480068">
        <w:t>Offererat team bör påvisa förståelse om olika typer av geoenergianläggningars utförande, ingående komponenter och egenskaper (</w:t>
      </w:r>
      <w:proofErr w:type="gramStart"/>
      <w:r w:rsidRPr="00480068">
        <w:t>t.ex.</w:t>
      </w:r>
      <w:proofErr w:type="gramEnd"/>
      <w:r w:rsidRPr="00480068">
        <w:t xml:space="preserve"> borrhål och </w:t>
      </w:r>
      <w:proofErr w:type="spellStart"/>
      <w:r w:rsidRPr="00480068">
        <w:t>akvifer</w:t>
      </w:r>
      <w:proofErr w:type="spellEnd"/>
      <w:r w:rsidRPr="00480068">
        <w:t xml:space="preserve"> av varierande storlekar).</w:t>
      </w:r>
    </w:p>
    <w:p w14:paraId="72B34EAC" w14:textId="283C775A" w:rsidR="00B71C69" w:rsidRPr="003729B6" w:rsidRDefault="008F0F4D" w:rsidP="00B71C69">
      <w:pPr>
        <w:pStyle w:val="Default"/>
        <w:spacing w:before="210"/>
      </w:pPr>
      <w:r>
        <w:rPr>
          <w:b/>
          <w:bCs/>
        </w:rPr>
        <w:lastRenderedPageBreak/>
        <w:t>4</w:t>
      </w:r>
      <w:r w:rsidR="00353F93">
        <w:rPr>
          <w:b/>
          <w:bCs/>
        </w:rPr>
        <w:t>.</w:t>
      </w:r>
      <w:r w:rsidR="00353F93" w:rsidRPr="00192D25">
        <w:rPr>
          <w:b/>
          <w:bCs/>
        </w:rPr>
        <w:t xml:space="preserve">4.2.2 </w:t>
      </w:r>
      <w:r w:rsidR="00B71C69" w:rsidRPr="00192D25">
        <w:rPr>
          <w:b/>
          <w:bCs/>
        </w:rPr>
        <w:t xml:space="preserve">Kunskap om </w:t>
      </w:r>
      <w:r w:rsidR="00B71C69" w:rsidRPr="003729B6">
        <w:rPr>
          <w:b/>
          <w:bCs/>
        </w:rPr>
        <w:t>digitala verktyg som används för att styra eller analysera geoenergianläggningar (</w:t>
      </w:r>
      <w:proofErr w:type="gramStart"/>
      <w:r w:rsidR="00B71C69" w:rsidRPr="003729B6">
        <w:rPr>
          <w:b/>
          <w:bCs/>
        </w:rPr>
        <w:t>0-3</w:t>
      </w:r>
      <w:proofErr w:type="gramEnd"/>
      <w:r w:rsidR="00B71C69" w:rsidRPr="003729B6">
        <w:rPr>
          <w:b/>
          <w:bCs/>
        </w:rPr>
        <w:t xml:space="preserve"> poäng)</w:t>
      </w:r>
    </w:p>
    <w:p w14:paraId="63DE0502" w14:textId="77777777" w:rsidR="00B71C69" w:rsidRPr="003729B6" w:rsidRDefault="00B71C69" w:rsidP="00B71C69">
      <w:pPr>
        <w:pStyle w:val="Default"/>
        <w:spacing w:before="210"/>
      </w:pPr>
      <w:r w:rsidRPr="003729B6">
        <w:t>Offererat team bör påvisa kunskap om digitala verktyg som används vid ett geoenergilager, exempelvis drift- eller analysverktyg.</w:t>
      </w:r>
    </w:p>
    <w:p w14:paraId="5773068D" w14:textId="7FFDFC36" w:rsidR="00B71C69" w:rsidRPr="003729B6" w:rsidRDefault="008F0F4D" w:rsidP="00B71C69">
      <w:pPr>
        <w:pStyle w:val="Default"/>
        <w:spacing w:before="210"/>
      </w:pPr>
      <w:r>
        <w:rPr>
          <w:b/>
          <w:bCs/>
        </w:rPr>
        <w:t>4</w:t>
      </w:r>
      <w:r w:rsidR="00353F93" w:rsidRPr="003729B6">
        <w:rPr>
          <w:b/>
          <w:bCs/>
        </w:rPr>
        <w:t xml:space="preserve">.4.2.3 </w:t>
      </w:r>
      <w:r w:rsidR="00B71C69" w:rsidRPr="003729B6">
        <w:rPr>
          <w:b/>
          <w:bCs/>
        </w:rPr>
        <w:t>Kunskap om köldmedier och F-gasförordningen (</w:t>
      </w:r>
      <w:proofErr w:type="gramStart"/>
      <w:r w:rsidR="00B71C69" w:rsidRPr="003729B6">
        <w:rPr>
          <w:b/>
          <w:bCs/>
        </w:rPr>
        <w:t>0-3</w:t>
      </w:r>
      <w:proofErr w:type="gramEnd"/>
      <w:r w:rsidR="00B71C69" w:rsidRPr="003729B6">
        <w:rPr>
          <w:b/>
          <w:bCs/>
        </w:rPr>
        <w:t xml:space="preserve"> poäng)</w:t>
      </w:r>
    </w:p>
    <w:p w14:paraId="1110B4DB" w14:textId="171DD67D" w:rsidR="00B71C69" w:rsidRDefault="00B71C69" w:rsidP="00BF032C">
      <w:pPr>
        <w:pStyle w:val="Default"/>
        <w:spacing w:before="210"/>
      </w:pPr>
      <w:r w:rsidRPr="003729B6">
        <w:t>Offererat team bör påvisa teoretisk kunskap om köldmedier och F-gasförordningen samt vana av TEWI-beräkningar. Det är viktigt med en förståelse om</w:t>
      </w:r>
      <w:r w:rsidRPr="00480068">
        <w:t xml:space="preserve"> vad exempelvis ett läckage av köldmedium får för konsekvenser för fastighetsägaren.</w:t>
      </w:r>
      <w:r w:rsidR="003729B6">
        <w:t xml:space="preserve"> </w:t>
      </w:r>
    </w:p>
    <w:p w14:paraId="7B32C5C6" w14:textId="77777777" w:rsidR="003729B6" w:rsidRPr="00480068" w:rsidRDefault="003729B6" w:rsidP="003729B6">
      <w:pPr>
        <w:pStyle w:val="Default"/>
      </w:pPr>
    </w:p>
    <w:p w14:paraId="4716E4BF" w14:textId="7A18E9A2" w:rsidR="00B71C69" w:rsidRPr="003C0B4C" w:rsidRDefault="008F0F4D" w:rsidP="00B71C69">
      <w:pPr>
        <w:pStyle w:val="Default"/>
      </w:pPr>
      <w:r>
        <w:rPr>
          <w:b/>
          <w:bCs/>
        </w:rPr>
        <w:t>4</w:t>
      </w:r>
      <w:r w:rsidR="00353F93">
        <w:rPr>
          <w:b/>
          <w:bCs/>
        </w:rPr>
        <w:t xml:space="preserve">.4.3 </w:t>
      </w:r>
      <w:r w:rsidR="00B71C69" w:rsidRPr="003C0B4C">
        <w:rPr>
          <w:b/>
          <w:bCs/>
        </w:rPr>
        <w:t>Analys och rapportering</w:t>
      </w:r>
    </w:p>
    <w:p w14:paraId="2D242B4B" w14:textId="640EACA4" w:rsidR="00B71C69" w:rsidRPr="003C0B4C" w:rsidRDefault="008F0F4D" w:rsidP="00B71C69">
      <w:pPr>
        <w:pStyle w:val="Default"/>
        <w:spacing w:before="210"/>
      </w:pPr>
      <w:r>
        <w:rPr>
          <w:b/>
          <w:bCs/>
        </w:rPr>
        <w:t>4</w:t>
      </w:r>
      <w:r w:rsidR="00353F93">
        <w:rPr>
          <w:b/>
          <w:bCs/>
        </w:rPr>
        <w:t xml:space="preserve">.4.3.1 </w:t>
      </w:r>
      <w:r w:rsidR="00B71C69" w:rsidRPr="003C0B4C">
        <w:rPr>
          <w:b/>
          <w:bCs/>
        </w:rPr>
        <w:t>Kunskap om och erfarenhet av anpassning av analysverktyg och rapportering (</w:t>
      </w:r>
      <w:proofErr w:type="gramStart"/>
      <w:r w:rsidR="00B71C69" w:rsidRPr="003C0B4C">
        <w:rPr>
          <w:b/>
          <w:bCs/>
        </w:rPr>
        <w:t>0-6</w:t>
      </w:r>
      <w:proofErr w:type="gramEnd"/>
      <w:r w:rsidR="00B71C69" w:rsidRPr="003C0B4C">
        <w:rPr>
          <w:b/>
          <w:bCs/>
        </w:rPr>
        <w:t xml:space="preserve"> poäng)</w:t>
      </w:r>
    </w:p>
    <w:p w14:paraId="5F9D9929" w14:textId="77777777" w:rsidR="00B71C69" w:rsidRPr="003C0B4C" w:rsidRDefault="00B71C69" w:rsidP="00B71C69">
      <w:pPr>
        <w:pStyle w:val="Default"/>
        <w:spacing w:before="210"/>
      </w:pPr>
      <w:r w:rsidRPr="003C0B4C">
        <w:t>Offererat team bör ha kunskap om och erfarenhet av att vid behov anpassa de analysverktyg som används för uppföljningen till den specifika tillämpningen. Detsamma gäller för rapporteringen som bör kunna anpassas och utformas med aktuell målgrupp i åtanke.</w:t>
      </w:r>
    </w:p>
    <w:p w14:paraId="3C09AD96" w14:textId="3043DCE5" w:rsidR="00B71C69" w:rsidRPr="003C0B4C" w:rsidRDefault="008F0F4D" w:rsidP="00B71C69">
      <w:pPr>
        <w:pStyle w:val="Default"/>
        <w:spacing w:before="210"/>
      </w:pPr>
      <w:r>
        <w:rPr>
          <w:b/>
          <w:bCs/>
        </w:rPr>
        <w:t>4</w:t>
      </w:r>
      <w:r w:rsidR="00353F93">
        <w:rPr>
          <w:b/>
          <w:bCs/>
        </w:rPr>
        <w:t xml:space="preserve">.4.3.2 </w:t>
      </w:r>
      <w:r w:rsidR="00B71C69" w:rsidRPr="003C0B4C">
        <w:rPr>
          <w:b/>
          <w:bCs/>
        </w:rPr>
        <w:t>Kunskap om och erfarenhet av visualisering av energidata (</w:t>
      </w:r>
      <w:proofErr w:type="gramStart"/>
      <w:r w:rsidR="00B71C69" w:rsidRPr="003C0B4C">
        <w:rPr>
          <w:b/>
          <w:bCs/>
        </w:rPr>
        <w:t>0-3</w:t>
      </w:r>
      <w:proofErr w:type="gramEnd"/>
      <w:r w:rsidR="00B71C69" w:rsidRPr="003C0B4C">
        <w:rPr>
          <w:b/>
          <w:bCs/>
        </w:rPr>
        <w:t xml:space="preserve"> poäng)</w:t>
      </w:r>
    </w:p>
    <w:p w14:paraId="5A55185A" w14:textId="77777777" w:rsidR="00B71C69" w:rsidRDefault="00B71C69" w:rsidP="00874AC8">
      <w:pPr>
        <w:pStyle w:val="Default"/>
        <w:spacing w:before="210"/>
      </w:pPr>
      <w:r w:rsidRPr="003C0B4C">
        <w:t>Offererat team bör ha kunskap om och erfarenhet av att presentera energidata på ett visuellt eller grafiskt sätt, speciellt i syfte att underlätta vid analysarbete i uppföljningar och förmedling av dess resultat.</w:t>
      </w:r>
    </w:p>
    <w:p w14:paraId="0D940BC4" w14:textId="77777777" w:rsidR="00B71C69" w:rsidRDefault="00B71C69" w:rsidP="00B71C69">
      <w:pPr>
        <w:pStyle w:val="Default"/>
      </w:pPr>
    </w:p>
    <w:p w14:paraId="0394143B" w14:textId="6968F1AE" w:rsidR="00B71C69" w:rsidRPr="003C0B4C" w:rsidRDefault="008F0F4D" w:rsidP="00B71C69">
      <w:pPr>
        <w:pStyle w:val="Default"/>
      </w:pPr>
      <w:r>
        <w:rPr>
          <w:b/>
          <w:bCs/>
        </w:rPr>
        <w:t>4</w:t>
      </w:r>
      <w:r w:rsidR="00353F93">
        <w:rPr>
          <w:b/>
          <w:bCs/>
        </w:rPr>
        <w:t xml:space="preserve">.4.4 </w:t>
      </w:r>
      <w:r w:rsidR="00B71C69" w:rsidRPr="003C0B4C">
        <w:rPr>
          <w:b/>
          <w:bCs/>
        </w:rPr>
        <w:t>Kunskapsöverföring och löpande kommunikation</w:t>
      </w:r>
    </w:p>
    <w:p w14:paraId="406E2AE5" w14:textId="43F7A3B7" w:rsidR="00B71C69" w:rsidRPr="003C0B4C" w:rsidRDefault="008F0F4D" w:rsidP="00B71C69">
      <w:pPr>
        <w:pStyle w:val="Default"/>
        <w:spacing w:before="210"/>
      </w:pPr>
      <w:r>
        <w:rPr>
          <w:b/>
          <w:bCs/>
        </w:rPr>
        <w:t>4</w:t>
      </w:r>
      <w:r w:rsidR="00353F93" w:rsidRPr="00192D25">
        <w:rPr>
          <w:b/>
          <w:bCs/>
        </w:rPr>
        <w:t xml:space="preserve">.4.4.1 </w:t>
      </w:r>
      <w:r w:rsidR="00B71C69" w:rsidRPr="00192D25">
        <w:rPr>
          <w:b/>
          <w:bCs/>
        </w:rPr>
        <w:t>Erfarenhet av att samverka med fastighetsägares drifttekniker</w:t>
      </w:r>
      <w:r w:rsidR="00B71C69" w:rsidRPr="003C0B4C">
        <w:rPr>
          <w:b/>
          <w:bCs/>
        </w:rPr>
        <w:t xml:space="preserve"> (</w:t>
      </w:r>
      <w:proofErr w:type="gramStart"/>
      <w:r w:rsidR="00B71C69" w:rsidRPr="003C0B4C">
        <w:rPr>
          <w:b/>
          <w:bCs/>
        </w:rPr>
        <w:t>0-6</w:t>
      </w:r>
      <w:proofErr w:type="gramEnd"/>
      <w:r w:rsidR="00B71C69" w:rsidRPr="003C0B4C">
        <w:rPr>
          <w:b/>
          <w:bCs/>
        </w:rPr>
        <w:t xml:space="preserve"> poäng)</w:t>
      </w:r>
    </w:p>
    <w:p w14:paraId="5D705A4C" w14:textId="77777777" w:rsidR="00B71C69" w:rsidRPr="003C0B4C" w:rsidRDefault="00B71C69" w:rsidP="00B71C69">
      <w:pPr>
        <w:pStyle w:val="Default"/>
        <w:spacing w:before="210"/>
      </w:pPr>
      <w:r w:rsidRPr="003C0B4C">
        <w:t xml:space="preserve">Offererat team bör ha erfarenhet av att samverka med fastighetsägares drifttekniker och att kommunicera löpande kring </w:t>
      </w:r>
      <w:proofErr w:type="gramStart"/>
      <w:r w:rsidRPr="003C0B4C">
        <w:t>t.ex.</w:t>
      </w:r>
      <w:proofErr w:type="gramEnd"/>
      <w:r w:rsidRPr="003C0B4C">
        <w:t xml:space="preserve"> skötsel, rutiner, resultat och åtgärder.</w:t>
      </w:r>
    </w:p>
    <w:p w14:paraId="3A44FDE9" w14:textId="3A6A9031" w:rsidR="00B71C69" w:rsidRPr="00691EDC" w:rsidRDefault="008F0F4D" w:rsidP="00B71C69">
      <w:pPr>
        <w:pStyle w:val="Default"/>
        <w:spacing w:before="210"/>
      </w:pPr>
      <w:r>
        <w:rPr>
          <w:b/>
          <w:bCs/>
        </w:rPr>
        <w:t>4</w:t>
      </w:r>
      <w:r w:rsidR="00353F93">
        <w:rPr>
          <w:b/>
          <w:bCs/>
        </w:rPr>
        <w:t xml:space="preserve">.4.4.2 </w:t>
      </w:r>
      <w:r w:rsidR="00B71C69" w:rsidRPr="003C0B4C">
        <w:rPr>
          <w:b/>
          <w:bCs/>
        </w:rPr>
        <w:t>Anpassa kunskapsöverföring och kommunikation rörande tjänsten efter fastighetsägarens interna kunskapsnivå (</w:t>
      </w:r>
      <w:proofErr w:type="gramStart"/>
      <w:r w:rsidR="00B71C69" w:rsidRPr="003C0B4C">
        <w:rPr>
          <w:b/>
          <w:bCs/>
        </w:rPr>
        <w:t>0-3</w:t>
      </w:r>
      <w:proofErr w:type="gramEnd"/>
      <w:r w:rsidR="00B71C69" w:rsidRPr="003C0B4C">
        <w:rPr>
          <w:b/>
          <w:bCs/>
        </w:rPr>
        <w:t xml:space="preserve"> poäng)</w:t>
      </w:r>
    </w:p>
    <w:p w14:paraId="03CDA77E" w14:textId="77777777" w:rsidR="00B71C69" w:rsidRPr="00691EDC" w:rsidRDefault="00B71C69" w:rsidP="00874AC8">
      <w:pPr>
        <w:pStyle w:val="Default"/>
        <w:spacing w:before="210"/>
      </w:pPr>
      <w:r w:rsidRPr="00691EDC">
        <w:t>Offererat team bör kunna anpassa kunskapsöverföring och kommunikation rörande tjänsten för geoenergianläggningar efter fastighetsägarens interna kunskapsnivå inom området och vara van vid att möta varierande nivåer beroende på sammanhang. Exempelvis bör teamet ha erfarenhet av att muntligt presentera/förmedla information på ett sätt som är anpassat efter situationen och målgruppen. Det kan handla om fakta från uppföljning och rapportering eller om annan liknande typ av information.</w:t>
      </w:r>
    </w:p>
    <w:p w14:paraId="5DB57456" w14:textId="77777777" w:rsidR="00B71C69" w:rsidRPr="007D5E63" w:rsidRDefault="00B71C69" w:rsidP="00874AC8">
      <w:pPr>
        <w:pStyle w:val="Default"/>
      </w:pPr>
    </w:p>
    <w:p w14:paraId="60156108" w14:textId="47F3E014" w:rsidR="00503D8F" w:rsidRPr="004633B8" w:rsidRDefault="008F0F4D" w:rsidP="00D22AD1">
      <w:pPr>
        <w:pStyle w:val="Default"/>
        <w:spacing w:after="160"/>
        <w:rPr>
          <w:u w:val="single"/>
        </w:rPr>
      </w:pPr>
      <w:r w:rsidRPr="006B3955">
        <w:rPr>
          <w:b/>
          <w:bCs/>
          <w:u w:val="single"/>
        </w:rPr>
        <w:t>4</w:t>
      </w:r>
      <w:r w:rsidR="00503D8F" w:rsidRPr="006B3955">
        <w:rPr>
          <w:b/>
          <w:bCs/>
          <w:u w:val="single"/>
        </w:rPr>
        <w:t>.</w:t>
      </w:r>
      <w:r w:rsidR="00503D8F" w:rsidRPr="004F6CA3">
        <w:rPr>
          <w:b/>
          <w:bCs/>
          <w:u w:val="single"/>
        </w:rPr>
        <w:t>5</w:t>
      </w:r>
      <w:r w:rsidR="00676ACC" w:rsidRPr="004F6CA3">
        <w:rPr>
          <w:b/>
          <w:bCs/>
          <w:u w:val="single"/>
        </w:rPr>
        <w:t xml:space="preserve"> Genomförandebeskrivning</w:t>
      </w:r>
      <w:r w:rsidR="00503D8F" w:rsidRPr="004F6CA3">
        <w:rPr>
          <w:b/>
          <w:bCs/>
          <w:u w:val="single"/>
        </w:rPr>
        <w:t xml:space="preserve"> (</w:t>
      </w:r>
      <w:r w:rsidR="005B7460">
        <w:rPr>
          <w:b/>
          <w:bCs/>
          <w:u w:val="single"/>
        </w:rPr>
        <w:t xml:space="preserve">totalt </w:t>
      </w:r>
      <w:proofErr w:type="gramStart"/>
      <w:r w:rsidR="00503D8F" w:rsidRPr="004633B8">
        <w:rPr>
          <w:b/>
          <w:bCs/>
          <w:u w:val="single"/>
        </w:rPr>
        <w:t>0-85</w:t>
      </w:r>
      <w:proofErr w:type="gramEnd"/>
      <w:r w:rsidR="00503D8F" w:rsidRPr="004633B8">
        <w:rPr>
          <w:b/>
          <w:bCs/>
          <w:u w:val="single"/>
        </w:rPr>
        <w:t xml:space="preserve"> poäng)</w:t>
      </w:r>
    </w:p>
    <w:p w14:paraId="2D349F71" w14:textId="1E54026D" w:rsidR="00676ACC" w:rsidRPr="00480068" w:rsidRDefault="003729B6" w:rsidP="00676ACC">
      <w:pPr>
        <w:rPr>
          <w:rFonts w:ascii="Arial" w:hAnsi="Arial" w:cs="Arial"/>
          <w:sz w:val="24"/>
          <w:szCs w:val="24"/>
        </w:rPr>
      </w:pPr>
      <w:r>
        <w:rPr>
          <w:rFonts w:ascii="Arial" w:hAnsi="Arial" w:cs="Arial"/>
          <w:sz w:val="24"/>
          <w:szCs w:val="24"/>
        </w:rPr>
        <w:t xml:space="preserve">I </w:t>
      </w:r>
      <w:r w:rsidR="00676ACC" w:rsidRPr="00480068">
        <w:rPr>
          <w:rFonts w:ascii="Arial" w:hAnsi="Arial" w:cs="Arial"/>
          <w:sz w:val="24"/>
          <w:szCs w:val="24"/>
        </w:rPr>
        <w:t xml:space="preserve">Genomförandebeskrivningen ska </w:t>
      </w:r>
      <w:r>
        <w:rPr>
          <w:rFonts w:ascii="Arial" w:hAnsi="Arial" w:cs="Arial"/>
          <w:sz w:val="24"/>
          <w:szCs w:val="24"/>
        </w:rPr>
        <w:t xml:space="preserve">Anbudsgivaren beskriva hur man har tänkt att genomföra uppdraget, </w:t>
      </w:r>
      <w:r w:rsidR="00676ACC" w:rsidRPr="00480068">
        <w:rPr>
          <w:rFonts w:ascii="Arial" w:hAnsi="Arial" w:cs="Arial"/>
          <w:sz w:val="24"/>
          <w:szCs w:val="24"/>
        </w:rPr>
        <w:t xml:space="preserve">inklusive hur arbetet </w:t>
      </w:r>
      <w:r w:rsidR="006B6F98">
        <w:rPr>
          <w:rFonts w:ascii="Arial" w:hAnsi="Arial" w:cs="Arial"/>
          <w:sz w:val="24"/>
          <w:szCs w:val="24"/>
        </w:rPr>
        <w:t>ska</w:t>
      </w:r>
      <w:r w:rsidR="00073265">
        <w:rPr>
          <w:rFonts w:ascii="Arial" w:hAnsi="Arial" w:cs="Arial"/>
          <w:sz w:val="24"/>
          <w:szCs w:val="24"/>
        </w:rPr>
        <w:t xml:space="preserve"> </w:t>
      </w:r>
      <w:r w:rsidR="00676ACC" w:rsidRPr="00480068">
        <w:rPr>
          <w:rFonts w:ascii="Arial" w:hAnsi="Arial" w:cs="Arial"/>
          <w:sz w:val="24"/>
          <w:szCs w:val="24"/>
        </w:rPr>
        <w:t xml:space="preserve">organiseras och vilken metod/teknik som kommer att användas. Den aktuella geoenergianläggningens status </w:t>
      </w:r>
      <w:r w:rsidR="00676ACC" w:rsidRPr="00B526A6">
        <w:rPr>
          <w:rFonts w:ascii="Arial" w:hAnsi="Arial" w:cs="Arial"/>
          <w:sz w:val="24"/>
          <w:szCs w:val="24"/>
        </w:rPr>
        <w:t>finns beskrivet i bilaga 4 Objekt</w:t>
      </w:r>
      <w:r w:rsidR="00600141">
        <w:rPr>
          <w:rFonts w:ascii="Arial" w:hAnsi="Arial" w:cs="Arial"/>
          <w:sz w:val="24"/>
          <w:szCs w:val="24"/>
        </w:rPr>
        <w:t>s</w:t>
      </w:r>
      <w:r w:rsidR="00676ACC" w:rsidRPr="00B526A6">
        <w:rPr>
          <w:rFonts w:ascii="Arial" w:hAnsi="Arial" w:cs="Arial"/>
          <w:sz w:val="24"/>
          <w:szCs w:val="24"/>
        </w:rPr>
        <w:t>beskrivning.</w:t>
      </w:r>
    </w:p>
    <w:p w14:paraId="56D56A52" w14:textId="4E50F787" w:rsidR="00676ACC" w:rsidRPr="00B526A6" w:rsidRDefault="00676ACC" w:rsidP="00676ACC">
      <w:pPr>
        <w:rPr>
          <w:rFonts w:ascii="Arial" w:hAnsi="Arial" w:cs="Arial"/>
          <w:sz w:val="24"/>
          <w:szCs w:val="24"/>
        </w:rPr>
      </w:pPr>
      <w:r w:rsidRPr="00480068">
        <w:rPr>
          <w:rFonts w:ascii="Arial" w:hAnsi="Arial" w:cs="Arial"/>
          <w:sz w:val="24"/>
          <w:szCs w:val="24"/>
        </w:rPr>
        <w:lastRenderedPageBreak/>
        <w:t xml:space="preserve">Det ska i </w:t>
      </w:r>
      <w:r w:rsidRPr="00B526A6">
        <w:rPr>
          <w:rFonts w:ascii="Arial" w:hAnsi="Arial" w:cs="Arial"/>
          <w:sz w:val="24"/>
          <w:szCs w:val="24"/>
        </w:rPr>
        <w:t xml:space="preserve">genomförandebeskrivningen framgå vilka </w:t>
      </w:r>
      <w:r w:rsidR="007D5433">
        <w:rPr>
          <w:rFonts w:ascii="Arial" w:hAnsi="Arial" w:cs="Arial"/>
          <w:sz w:val="24"/>
          <w:szCs w:val="24"/>
        </w:rPr>
        <w:t xml:space="preserve">av </w:t>
      </w:r>
      <w:r w:rsidRPr="00B526A6">
        <w:rPr>
          <w:rFonts w:ascii="Arial" w:hAnsi="Arial" w:cs="Arial"/>
          <w:sz w:val="24"/>
          <w:szCs w:val="24"/>
        </w:rPr>
        <w:t>arbetsmoment</w:t>
      </w:r>
      <w:r w:rsidR="006A60AD">
        <w:rPr>
          <w:rFonts w:ascii="Arial" w:hAnsi="Arial" w:cs="Arial"/>
          <w:sz w:val="24"/>
          <w:szCs w:val="24"/>
        </w:rPr>
        <w:t>en</w:t>
      </w:r>
      <w:r w:rsidR="00073265">
        <w:rPr>
          <w:rFonts w:ascii="Arial" w:hAnsi="Arial" w:cs="Arial"/>
          <w:sz w:val="24"/>
          <w:szCs w:val="24"/>
        </w:rPr>
        <w:t xml:space="preserve"> nedan</w:t>
      </w:r>
      <w:r w:rsidRPr="00B526A6">
        <w:rPr>
          <w:rFonts w:ascii="Arial" w:hAnsi="Arial" w:cs="Arial"/>
          <w:sz w:val="24"/>
          <w:szCs w:val="24"/>
        </w:rPr>
        <w:t xml:space="preserve"> som är tänkta att utföras på plats och vilka som</w:t>
      </w:r>
      <w:r w:rsidR="00073265">
        <w:rPr>
          <w:rFonts w:ascii="Arial" w:hAnsi="Arial" w:cs="Arial"/>
          <w:sz w:val="24"/>
          <w:szCs w:val="24"/>
        </w:rPr>
        <w:t xml:space="preserve"> sk</w:t>
      </w:r>
      <w:r w:rsidR="00A53543">
        <w:rPr>
          <w:rFonts w:ascii="Arial" w:hAnsi="Arial" w:cs="Arial"/>
          <w:sz w:val="24"/>
          <w:szCs w:val="24"/>
        </w:rPr>
        <w:t>a</w:t>
      </w:r>
      <w:r w:rsidR="00073265">
        <w:rPr>
          <w:rFonts w:ascii="Arial" w:hAnsi="Arial" w:cs="Arial"/>
          <w:sz w:val="24"/>
          <w:szCs w:val="24"/>
        </w:rPr>
        <w:t xml:space="preserve"> </w:t>
      </w:r>
      <w:r w:rsidRPr="00B526A6">
        <w:rPr>
          <w:rFonts w:ascii="Arial" w:hAnsi="Arial" w:cs="Arial"/>
          <w:sz w:val="24"/>
          <w:szCs w:val="24"/>
        </w:rPr>
        <w:t xml:space="preserve">ske på distans, samt hur tiden är tänkt att fördelas mellan arbetsmomenten (d.v.s. </w:t>
      </w:r>
      <w:r w:rsidR="003D7D3D">
        <w:rPr>
          <w:rFonts w:ascii="Arial" w:hAnsi="Arial" w:cs="Arial"/>
          <w:sz w:val="24"/>
          <w:szCs w:val="24"/>
        </w:rPr>
        <w:t>A</w:t>
      </w:r>
      <w:r w:rsidRPr="00B526A6">
        <w:rPr>
          <w:rFonts w:ascii="Arial" w:hAnsi="Arial" w:cs="Arial"/>
          <w:sz w:val="24"/>
          <w:szCs w:val="24"/>
        </w:rPr>
        <w:t>nalys</w:t>
      </w:r>
      <w:r w:rsidR="00202905" w:rsidRPr="00B526A6">
        <w:rPr>
          <w:rFonts w:ascii="Arial" w:hAnsi="Arial" w:cs="Arial"/>
          <w:sz w:val="24"/>
          <w:szCs w:val="24"/>
        </w:rPr>
        <w:t xml:space="preserve">, </w:t>
      </w:r>
      <w:r w:rsidR="00262BBC">
        <w:rPr>
          <w:rFonts w:ascii="Arial" w:hAnsi="Arial" w:cs="Arial"/>
          <w:sz w:val="24"/>
          <w:szCs w:val="24"/>
        </w:rPr>
        <w:t>O</w:t>
      </w:r>
      <w:r w:rsidRPr="00B526A6">
        <w:rPr>
          <w:rFonts w:ascii="Arial" w:hAnsi="Arial" w:cs="Arial"/>
          <w:sz w:val="24"/>
          <w:szCs w:val="24"/>
        </w:rPr>
        <w:t>ptimering</w:t>
      </w:r>
      <w:r w:rsidR="001168DB">
        <w:rPr>
          <w:rFonts w:ascii="Arial" w:hAnsi="Arial" w:cs="Arial"/>
          <w:sz w:val="24"/>
          <w:szCs w:val="24"/>
        </w:rPr>
        <w:t xml:space="preserve"> och å</w:t>
      </w:r>
      <w:r w:rsidR="003D7D3D">
        <w:rPr>
          <w:rFonts w:ascii="Arial" w:hAnsi="Arial" w:cs="Arial"/>
          <w:sz w:val="24"/>
          <w:szCs w:val="24"/>
        </w:rPr>
        <w:t>tgärder, U</w:t>
      </w:r>
      <w:r w:rsidR="00E05F27">
        <w:rPr>
          <w:rFonts w:ascii="Arial" w:hAnsi="Arial" w:cs="Arial"/>
          <w:sz w:val="24"/>
          <w:szCs w:val="24"/>
        </w:rPr>
        <w:t>tbildning</w:t>
      </w:r>
      <w:r w:rsidR="00202905" w:rsidRPr="00B526A6">
        <w:rPr>
          <w:rFonts w:ascii="Arial" w:hAnsi="Arial" w:cs="Arial"/>
          <w:sz w:val="24"/>
          <w:szCs w:val="24"/>
        </w:rPr>
        <w:t xml:space="preserve"> </w:t>
      </w:r>
      <w:r w:rsidR="003D7D3D">
        <w:rPr>
          <w:rFonts w:ascii="Arial" w:hAnsi="Arial" w:cs="Arial"/>
          <w:sz w:val="24"/>
          <w:szCs w:val="24"/>
        </w:rPr>
        <w:t>respektive</w:t>
      </w:r>
      <w:r w:rsidR="00202905" w:rsidRPr="00B526A6">
        <w:rPr>
          <w:rFonts w:ascii="Arial" w:hAnsi="Arial" w:cs="Arial"/>
          <w:sz w:val="24"/>
          <w:szCs w:val="24"/>
        </w:rPr>
        <w:t xml:space="preserve"> </w:t>
      </w:r>
      <w:r w:rsidR="003D7D3D">
        <w:rPr>
          <w:rFonts w:ascii="Arial" w:hAnsi="Arial" w:cs="Arial"/>
          <w:sz w:val="24"/>
          <w:szCs w:val="24"/>
        </w:rPr>
        <w:t xml:space="preserve">Kontinuerligt </w:t>
      </w:r>
      <w:r w:rsidR="00202905" w:rsidRPr="008258BD">
        <w:rPr>
          <w:rFonts w:ascii="Arial" w:hAnsi="Arial" w:cs="Arial"/>
          <w:sz w:val="24"/>
          <w:szCs w:val="24"/>
        </w:rPr>
        <w:t>driftstö</w:t>
      </w:r>
      <w:r w:rsidR="005B1342" w:rsidRPr="008258BD">
        <w:rPr>
          <w:rFonts w:ascii="Arial" w:hAnsi="Arial" w:cs="Arial"/>
          <w:sz w:val="24"/>
          <w:szCs w:val="24"/>
        </w:rPr>
        <w:t>d</w:t>
      </w:r>
      <w:r w:rsidRPr="00B526A6">
        <w:rPr>
          <w:rFonts w:ascii="Arial" w:hAnsi="Arial" w:cs="Arial"/>
          <w:sz w:val="24"/>
          <w:szCs w:val="24"/>
        </w:rPr>
        <w:t>) under uppdragstiden.</w:t>
      </w:r>
    </w:p>
    <w:p w14:paraId="4FA25DA6" w14:textId="474BDE24" w:rsidR="00F11977" w:rsidRDefault="00676ACC" w:rsidP="002820AE">
      <w:pPr>
        <w:spacing w:after="0"/>
        <w:rPr>
          <w:rFonts w:ascii="Arial" w:hAnsi="Arial" w:cs="Arial"/>
          <w:sz w:val="24"/>
          <w:szCs w:val="24"/>
        </w:rPr>
      </w:pPr>
      <w:r w:rsidRPr="00480068">
        <w:rPr>
          <w:rFonts w:ascii="Arial" w:hAnsi="Arial" w:cs="Arial"/>
          <w:sz w:val="24"/>
          <w:szCs w:val="24"/>
        </w:rPr>
        <w:t>Poängsättningen av genomförandebeskrivningen görs utifrån nedan listade arbetsmoment</w:t>
      </w:r>
      <w:r w:rsidR="009E40F6">
        <w:rPr>
          <w:rFonts w:ascii="Arial" w:hAnsi="Arial" w:cs="Arial"/>
          <w:sz w:val="24"/>
          <w:szCs w:val="24"/>
        </w:rPr>
        <w:t>, mer specifikt</w:t>
      </w:r>
      <w:r w:rsidR="00F11977">
        <w:rPr>
          <w:rFonts w:ascii="Arial" w:hAnsi="Arial" w:cs="Arial"/>
          <w:sz w:val="24"/>
          <w:szCs w:val="24"/>
        </w:rPr>
        <w:t xml:space="preserve"> </w:t>
      </w:r>
      <w:r w:rsidR="00F11977" w:rsidRPr="005D11EF">
        <w:rPr>
          <w:rFonts w:ascii="Arial" w:hAnsi="Arial" w:cs="Arial"/>
          <w:sz w:val="24"/>
          <w:szCs w:val="24"/>
        </w:rPr>
        <w:t>hur väl de beskrivs, dess relevans och hur</w:t>
      </w:r>
      <w:r w:rsidR="002125D6" w:rsidRPr="005D11EF">
        <w:rPr>
          <w:rFonts w:ascii="Arial" w:hAnsi="Arial" w:cs="Arial"/>
          <w:sz w:val="24"/>
          <w:szCs w:val="24"/>
        </w:rPr>
        <w:t xml:space="preserve"> </w:t>
      </w:r>
      <w:r w:rsidR="00F60257">
        <w:rPr>
          <w:rFonts w:ascii="Arial" w:hAnsi="Arial" w:cs="Arial"/>
          <w:sz w:val="24"/>
          <w:szCs w:val="24"/>
        </w:rPr>
        <w:t>bra</w:t>
      </w:r>
      <w:r w:rsidR="00F11977" w:rsidRPr="005D11EF">
        <w:rPr>
          <w:rFonts w:ascii="Arial" w:hAnsi="Arial" w:cs="Arial"/>
          <w:sz w:val="24"/>
          <w:szCs w:val="24"/>
        </w:rPr>
        <w:t xml:space="preserve"> det offererade teamets </w:t>
      </w:r>
      <w:r w:rsidR="001F69E1" w:rsidRPr="005D11EF">
        <w:rPr>
          <w:rFonts w:ascii="Arial" w:hAnsi="Arial" w:cs="Arial"/>
          <w:sz w:val="24"/>
          <w:szCs w:val="24"/>
        </w:rPr>
        <w:t>beskrivna</w:t>
      </w:r>
      <w:r w:rsidR="00F11977" w:rsidRPr="005D11EF">
        <w:rPr>
          <w:rFonts w:ascii="Arial" w:hAnsi="Arial" w:cs="Arial"/>
          <w:sz w:val="24"/>
          <w:szCs w:val="24"/>
        </w:rPr>
        <w:t xml:space="preserve"> genomförande bedöms </w:t>
      </w:r>
      <w:r w:rsidR="002125D6" w:rsidRPr="005D11EF">
        <w:rPr>
          <w:rFonts w:ascii="Arial" w:hAnsi="Arial" w:cs="Arial"/>
          <w:sz w:val="24"/>
          <w:szCs w:val="24"/>
        </w:rPr>
        <w:t>vara.</w:t>
      </w:r>
    </w:p>
    <w:p w14:paraId="0103A79B" w14:textId="77777777" w:rsidR="002820AE" w:rsidRDefault="002820AE" w:rsidP="002820AE">
      <w:pPr>
        <w:spacing w:after="0"/>
        <w:rPr>
          <w:rFonts w:ascii="Arial" w:hAnsi="Arial" w:cs="Arial"/>
          <w:sz w:val="24"/>
          <w:szCs w:val="24"/>
        </w:rPr>
      </w:pPr>
    </w:p>
    <w:p w14:paraId="57A23F04" w14:textId="6A49D7DC" w:rsidR="001F69E1" w:rsidRPr="00480068" w:rsidRDefault="004C56B7" w:rsidP="001F69E1">
      <w:pPr>
        <w:rPr>
          <w:rFonts w:ascii="Arial" w:hAnsi="Arial" w:cs="Arial"/>
          <w:b/>
          <w:bCs/>
          <w:sz w:val="24"/>
          <w:szCs w:val="24"/>
        </w:rPr>
      </w:pPr>
      <w:r>
        <w:rPr>
          <w:rFonts w:ascii="Arial" w:hAnsi="Arial" w:cs="Arial"/>
          <w:b/>
          <w:bCs/>
          <w:sz w:val="24"/>
          <w:szCs w:val="24"/>
        </w:rPr>
        <w:t>4</w:t>
      </w:r>
      <w:r w:rsidR="001F69E1">
        <w:rPr>
          <w:rFonts w:ascii="Arial" w:hAnsi="Arial" w:cs="Arial"/>
          <w:b/>
          <w:bCs/>
          <w:sz w:val="24"/>
          <w:szCs w:val="24"/>
        </w:rPr>
        <w:t>.5.1 Analys</w:t>
      </w:r>
      <w:r w:rsidR="001F69E1" w:rsidRPr="00480068">
        <w:rPr>
          <w:rFonts w:ascii="Arial" w:hAnsi="Arial" w:cs="Arial"/>
          <w:b/>
          <w:bCs/>
          <w:sz w:val="24"/>
          <w:szCs w:val="24"/>
        </w:rPr>
        <w:t xml:space="preserve"> </w:t>
      </w:r>
      <w:r w:rsidR="001F69E1">
        <w:rPr>
          <w:rFonts w:ascii="Arial" w:hAnsi="Arial" w:cs="Arial"/>
          <w:b/>
          <w:bCs/>
          <w:sz w:val="24"/>
          <w:szCs w:val="24"/>
        </w:rPr>
        <w:t>(</w:t>
      </w:r>
      <w:proofErr w:type="gramStart"/>
      <w:r w:rsidR="001F69E1">
        <w:rPr>
          <w:rFonts w:ascii="Arial" w:hAnsi="Arial" w:cs="Arial"/>
          <w:b/>
          <w:bCs/>
          <w:sz w:val="24"/>
          <w:szCs w:val="24"/>
        </w:rPr>
        <w:t>0</w:t>
      </w:r>
      <w:r w:rsidR="00D22AD1">
        <w:rPr>
          <w:rFonts w:ascii="Arial" w:hAnsi="Arial" w:cs="Arial"/>
          <w:b/>
          <w:bCs/>
          <w:sz w:val="24"/>
          <w:szCs w:val="24"/>
        </w:rPr>
        <w:t>-</w:t>
      </w:r>
      <w:r w:rsidR="001F69E1">
        <w:rPr>
          <w:rFonts w:ascii="Arial" w:hAnsi="Arial" w:cs="Arial"/>
          <w:b/>
          <w:bCs/>
          <w:sz w:val="24"/>
          <w:szCs w:val="24"/>
        </w:rPr>
        <w:t>25</w:t>
      </w:r>
      <w:proofErr w:type="gramEnd"/>
      <w:r w:rsidR="001F69E1">
        <w:rPr>
          <w:rFonts w:ascii="Arial" w:hAnsi="Arial" w:cs="Arial"/>
          <w:b/>
          <w:bCs/>
          <w:sz w:val="24"/>
          <w:szCs w:val="24"/>
        </w:rPr>
        <w:t xml:space="preserve"> poäng)</w:t>
      </w:r>
    </w:p>
    <w:p w14:paraId="6D247109" w14:textId="7DDD6C78" w:rsidR="002305DD" w:rsidRPr="002305DD" w:rsidRDefault="002305DD" w:rsidP="002305DD">
      <w:pPr>
        <w:rPr>
          <w:rFonts w:ascii="Arial" w:hAnsi="Arial" w:cs="Arial"/>
          <w:sz w:val="24"/>
          <w:szCs w:val="24"/>
        </w:rPr>
      </w:pPr>
      <w:r>
        <w:rPr>
          <w:rFonts w:ascii="Arial" w:hAnsi="Arial" w:cs="Arial"/>
          <w:sz w:val="24"/>
          <w:szCs w:val="24"/>
        </w:rPr>
        <w:t>Här ingår beskrivning av hur Anbudsgivare avser a</w:t>
      </w:r>
      <w:r w:rsidR="00676ACC" w:rsidRPr="00480068">
        <w:rPr>
          <w:rFonts w:ascii="Arial" w:hAnsi="Arial" w:cs="Arial"/>
          <w:sz w:val="24"/>
          <w:szCs w:val="24"/>
        </w:rPr>
        <w:t xml:space="preserve">nalysera samt utvärdera geoenergianläggningens </w:t>
      </w:r>
      <w:r>
        <w:rPr>
          <w:rFonts w:ascii="Arial" w:hAnsi="Arial" w:cs="Arial"/>
          <w:sz w:val="24"/>
          <w:szCs w:val="24"/>
        </w:rPr>
        <w:t>nuvarande</w:t>
      </w:r>
      <w:r w:rsidRPr="006C14AD">
        <w:t xml:space="preserve"> </w:t>
      </w:r>
      <w:r w:rsidRPr="002305DD">
        <w:rPr>
          <w:rFonts w:ascii="Arial" w:hAnsi="Arial" w:cs="Arial"/>
          <w:sz w:val="24"/>
          <w:szCs w:val="24"/>
        </w:rPr>
        <w:t xml:space="preserve">funktioner och driftrutiner i samverkan med byggnaden som använder kylan och värmen. Här ingår att fastställa hur anläggningen levererar i nuläget i förhållande till bästa möjliga drift vid olika driftförhållanden under året samt utvärdering av befintliga driftinstruktioner. </w:t>
      </w:r>
      <w:r w:rsidR="00C775EC">
        <w:rPr>
          <w:rFonts w:ascii="Arial" w:hAnsi="Arial" w:cs="Arial"/>
          <w:sz w:val="24"/>
          <w:szCs w:val="24"/>
        </w:rPr>
        <w:t xml:space="preserve">Till grund för analysen finns </w:t>
      </w:r>
      <w:r w:rsidRPr="002305DD">
        <w:rPr>
          <w:rFonts w:ascii="Arial" w:hAnsi="Arial" w:cs="Arial"/>
          <w:sz w:val="24"/>
          <w:szCs w:val="24"/>
        </w:rPr>
        <w:t>Objekt</w:t>
      </w:r>
      <w:r w:rsidR="00E0322C">
        <w:rPr>
          <w:rFonts w:ascii="Arial" w:hAnsi="Arial" w:cs="Arial"/>
          <w:sz w:val="24"/>
          <w:szCs w:val="24"/>
        </w:rPr>
        <w:t>s</w:t>
      </w:r>
      <w:r w:rsidRPr="002305DD">
        <w:rPr>
          <w:rFonts w:ascii="Arial" w:hAnsi="Arial" w:cs="Arial"/>
          <w:sz w:val="24"/>
          <w:szCs w:val="24"/>
        </w:rPr>
        <w:t>beskrivningen.</w:t>
      </w:r>
      <w:r w:rsidR="00C775EC">
        <w:rPr>
          <w:rFonts w:ascii="Arial" w:hAnsi="Arial" w:cs="Arial"/>
          <w:sz w:val="24"/>
          <w:szCs w:val="24"/>
        </w:rPr>
        <w:t xml:space="preserve"> </w:t>
      </w:r>
    </w:p>
    <w:p w14:paraId="2E86A897" w14:textId="3B0BA04F" w:rsidR="001F69E1" w:rsidRPr="00480068" w:rsidRDefault="006424DF" w:rsidP="001F69E1">
      <w:pPr>
        <w:rPr>
          <w:rFonts w:ascii="Arial" w:hAnsi="Arial" w:cs="Arial"/>
          <w:b/>
          <w:bCs/>
          <w:sz w:val="24"/>
          <w:szCs w:val="24"/>
        </w:rPr>
      </w:pPr>
      <w:r>
        <w:rPr>
          <w:rFonts w:ascii="Arial" w:hAnsi="Arial" w:cs="Arial"/>
          <w:b/>
          <w:bCs/>
          <w:sz w:val="24"/>
          <w:szCs w:val="24"/>
        </w:rPr>
        <w:t>4</w:t>
      </w:r>
      <w:r w:rsidR="001F69E1">
        <w:rPr>
          <w:rFonts w:ascii="Arial" w:hAnsi="Arial" w:cs="Arial"/>
          <w:b/>
          <w:bCs/>
          <w:sz w:val="24"/>
          <w:szCs w:val="24"/>
        </w:rPr>
        <w:t>.5.2 Optimering</w:t>
      </w:r>
      <w:r w:rsidR="001F69E1" w:rsidRPr="00480068">
        <w:rPr>
          <w:rFonts w:ascii="Arial" w:hAnsi="Arial" w:cs="Arial"/>
          <w:b/>
          <w:bCs/>
          <w:sz w:val="24"/>
          <w:szCs w:val="24"/>
        </w:rPr>
        <w:t xml:space="preserve"> </w:t>
      </w:r>
      <w:r w:rsidR="001168DB">
        <w:rPr>
          <w:rFonts w:ascii="Arial" w:hAnsi="Arial" w:cs="Arial"/>
          <w:b/>
          <w:bCs/>
          <w:sz w:val="24"/>
          <w:szCs w:val="24"/>
        </w:rPr>
        <w:t xml:space="preserve">och åtgärder </w:t>
      </w:r>
      <w:r w:rsidR="001F69E1">
        <w:rPr>
          <w:rFonts w:ascii="Arial" w:hAnsi="Arial" w:cs="Arial"/>
          <w:b/>
          <w:bCs/>
          <w:sz w:val="24"/>
          <w:szCs w:val="24"/>
        </w:rPr>
        <w:t>(</w:t>
      </w:r>
      <w:proofErr w:type="gramStart"/>
      <w:r w:rsidR="001F69E1">
        <w:rPr>
          <w:rFonts w:ascii="Arial" w:hAnsi="Arial" w:cs="Arial"/>
          <w:b/>
          <w:bCs/>
          <w:sz w:val="24"/>
          <w:szCs w:val="24"/>
        </w:rPr>
        <w:t>0</w:t>
      </w:r>
      <w:r w:rsidR="00D22AD1">
        <w:rPr>
          <w:rFonts w:ascii="Arial" w:hAnsi="Arial" w:cs="Arial"/>
          <w:b/>
          <w:bCs/>
          <w:sz w:val="24"/>
          <w:szCs w:val="24"/>
        </w:rPr>
        <w:t>-</w:t>
      </w:r>
      <w:r w:rsidR="001F69E1">
        <w:rPr>
          <w:rFonts w:ascii="Arial" w:hAnsi="Arial" w:cs="Arial"/>
          <w:b/>
          <w:bCs/>
          <w:sz w:val="24"/>
          <w:szCs w:val="24"/>
        </w:rPr>
        <w:t>30</w:t>
      </w:r>
      <w:proofErr w:type="gramEnd"/>
      <w:r w:rsidR="001F69E1">
        <w:rPr>
          <w:rFonts w:ascii="Arial" w:hAnsi="Arial" w:cs="Arial"/>
          <w:b/>
          <w:bCs/>
          <w:sz w:val="24"/>
          <w:szCs w:val="24"/>
        </w:rPr>
        <w:t xml:space="preserve"> poäng)</w:t>
      </w:r>
    </w:p>
    <w:p w14:paraId="7315B886" w14:textId="59FFBF10" w:rsidR="008F01B0" w:rsidRPr="00C775EC" w:rsidRDefault="0075458D" w:rsidP="008F01B0">
      <w:pPr>
        <w:rPr>
          <w:rFonts w:ascii="Arial" w:hAnsi="Arial" w:cs="Arial"/>
          <w:sz w:val="24"/>
          <w:szCs w:val="24"/>
        </w:rPr>
      </w:pPr>
      <w:r>
        <w:rPr>
          <w:rFonts w:ascii="Arial" w:hAnsi="Arial" w:cs="Arial"/>
          <w:sz w:val="24"/>
          <w:szCs w:val="24"/>
        </w:rPr>
        <w:t>Efter analysfasen</w:t>
      </w:r>
      <w:r w:rsidR="008F01B0" w:rsidRPr="00C775EC">
        <w:rPr>
          <w:rFonts w:ascii="Arial" w:hAnsi="Arial" w:cs="Arial"/>
          <w:sz w:val="24"/>
          <w:szCs w:val="24"/>
        </w:rPr>
        <w:t xml:space="preserve"> optimeras driften, i samråd med beställaren, så långt det går med befintliga förutsättningar. Driftinstruktioner uppdateras vid behov.</w:t>
      </w:r>
    </w:p>
    <w:p w14:paraId="3D546253" w14:textId="7585ECF8" w:rsidR="00C775EC" w:rsidRDefault="009A5541" w:rsidP="00C775EC">
      <w:pPr>
        <w:rPr>
          <w:rFonts w:ascii="Arial" w:hAnsi="Arial" w:cs="Arial"/>
          <w:sz w:val="24"/>
          <w:szCs w:val="24"/>
        </w:rPr>
      </w:pPr>
      <w:r>
        <w:rPr>
          <w:rFonts w:ascii="Arial" w:hAnsi="Arial" w:cs="Arial"/>
          <w:sz w:val="24"/>
          <w:szCs w:val="24"/>
        </w:rPr>
        <w:t>Beskriv</w:t>
      </w:r>
      <w:r w:rsidR="00C775EC">
        <w:rPr>
          <w:rFonts w:ascii="Arial" w:hAnsi="Arial" w:cs="Arial"/>
          <w:sz w:val="24"/>
          <w:szCs w:val="24"/>
        </w:rPr>
        <w:t>ning av</w:t>
      </w:r>
      <w:r>
        <w:rPr>
          <w:rFonts w:ascii="Arial" w:hAnsi="Arial" w:cs="Arial"/>
          <w:sz w:val="24"/>
          <w:szCs w:val="24"/>
        </w:rPr>
        <w:t xml:space="preserve"> hur man </w:t>
      </w:r>
      <w:r w:rsidR="00C775EC" w:rsidRPr="007D5E63">
        <w:rPr>
          <w:rFonts w:ascii="Arial" w:hAnsi="Arial" w:cs="Arial"/>
          <w:sz w:val="24"/>
          <w:szCs w:val="24"/>
        </w:rPr>
        <w:t>utifrån analysen av nuläget</w:t>
      </w:r>
      <w:r w:rsidR="00C775EC">
        <w:rPr>
          <w:rFonts w:ascii="Arial" w:hAnsi="Arial" w:cs="Arial"/>
        </w:rPr>
        <w:t xml:space="preserve"> </w:t>
      </w:r>
      <w:r w:rsidR="00C775EC">
        <w:rPr>
          <w:rFonts w:ascii="Arial" w:hAnsi="Arial" w:cs="Arial"/>
          <w:sz w:val="24"/>
          <w:szCs w:val="24"/>
        </w:rPr>
        <w:t xml:space="preserve">arbetar med optimeringar. Detta inkluderar hur man tänker sig att </w:t>
      </w:r>
      <w:r w:rsidR="00C775EC" w:rsidRPr="00F93D07">
        <w:rPr>
          <w:rFonts w:ascii="Arial" w:hAnsi="Arial" w:cs="Arial"/>
          <w:sz w:val="24"/>
          <w:szCs w:val="24"/>
        </w:rPr>
        <w:t>avstämning med</w:t>
      </w:r>
      <w:r w:rsidR="00C775EC">
        <w:rPr>
          <w:rFonts w:ascii="Arial" w:hAnsi="Arial" w:cs="Arial"/>
          <w:sz w:val="24"/>
          <w:szCs w:val="24"/>
        </w:rPr>
        <w:t xml:space="preserve"> Beställarens</w:t>
      </w:r>
      <w:r w:rsidR="00C775EC" w:rsidRPr="00F93D07">
        <w:rPr>
          <w:rFonts w:ascii="Arial" w:hAnsi="Arial" w:cs="Arial"/>
          <w:sz w:val="24"/>
          <w:szCs w:val="24"/>
        </w:rPr>
        <w:t xml:space="preserve"> </w:t>
      </w:r>
      <w:r w:rsidR="00C52B55">
        <w:rPr>
          <w:rFonts w:ascii="Arial" w:hAnsi="Arial" w:cs="Arial"/>
          <w:sz w:val="24"/>
          <w:szCs w:val="24"/>
        </w:rPr>
        <w:t>f</w:t>
      </w:r>
      <w:r w:rsidR="00C775EC" w:rsidRPr="00F93D07">
        <w:rPr>
          <w:rFonts w:ascii="Arial" w:hAnsi="Arial" w:cs="Arial"/>
          <w:sz w:val="24"/>
          <w:szCs w:val="24"/>
        </w:rPr>
        <w:t>astighetsutvecklare och teknikansvarig</w:t>
      </w:r>
      <w:r w:rsidR="00C775EC">
        <w:rPr>
          <w:rFonts w:ascii="Arial" w:hAnsi="Arial" w:cs="Arial"/>
          <w:sz w:val="24"/>
          <w:szCs w:val="24"/>
        </w:rPr>
        <w:t xml:space="preserve"> (energi- och teknikspecialister) ska ske</w:t>
      </w:r>
      <w:r w:rsidR="00C775EC" w:rsidRPr="00F93D07">
        <w:rPr>
          <w:rFonts w:ascii="Arial" w:hAnsi="Arial" w:cs="Arial"/>
          <w:sz w:val="24"/>
          <w:szCs w:val="24"/>
        </w:rPr>
        <w:t xml:space="preserve"> för att besluta vilka optimeringar </w:t>
      </w:r>
      <w:r w:rsidR="00C775EC">
        <w:rPr>
          <w:rFonts w:ascii="Arial" w:hAnsi="Arial" w:cs="Arial"/>
          <w:sz w:val="24"/>
          <w:szCs w:val="24"/>
        </w:rPr>
        <w:t xml:space="preserve">och eventuella mer omfattande åtgärder </w:t>
      </w:r>
      <w:r w:rsidR="00C775EC" w:rsidRPr="00F93D07">
        <w:rPr>
          <w:rFonts w:ascii="Arial" w:hAnsi="Arial" w:cs="Arial"/>
          <w:sz w:val="24"/>
          <w:szCs w:val="24"/>
        </w:rPr>
        <w:t>som ska genomföras</w:t>
      </w:r>
      <w:r w:rsidR="00C775EC">
        <w:rPr>
          <w:rFonts w:ascii="Arial" w:hAnsi="Arial" w:cs="Arial"/>
          <w:sz w:val="24"/>
          <w:szCs w:val="24"/>
        </w:rPr>
        <w:t xml:space="preserve">. </w:t>
      </w:r>
      <w:r w:rsidR="009766B6">
        <w:rPr>
          <w:rFonts w:ascii="Arial" w:hAnsi="Arial" w:cs="Arial"/>
          <w:sz w:val="24"/>
          <w:szCs w:val="24"/>
        </w:rPr>
        <w:t>Även beskrivning av</w:t>
      </w:r>
      <w:r w:rsidR="00C775EC" w:rsidRPr="00F93D07">
        <w:rPr>
          <w:rFonts w:ascii="Arial" w:hAnsi="Arial" w:cs="Arial"/>
          <w:sz w:val="24"/>
          <w:szCs w:val="24"/>
        </w:rPr>
        <w:t xml:space="preserve"> </w:t>
      </w:r>
      <w:r w:rsidR="00C775EC">
        <w:rPr>
          <w:rFonts w:ascii="Arial" w:hAnsi="Arial" w:cs="Arial"/>
          <w:sz w:val="24"/>
          <w:szCs w:val="24"/>
        </w:rPr>
        <w:t>hur de</w:t>
      </w:r>
      <w:r w:rsidR="00E56771">
        <w:rPr>
          <w:rFonts w:ascii="Arial" w:hAnsi="Arial" w:cs="Arial"/>
          <w:sz w:val="24"/>
          <w:szCs w:val="24"/>
        </w:rPr>
        <w:t>ssa</w:t>
      </w:r>
      <w:r w:rsidR="00C775EC">
        <w:rPr>
          <w:rFonts w:ascii="Arial" w:hAnsi="Arial" w:cs="Arial"/>
          <w:sz w:val="24"/>
          <w:szCs w:val="24"/>
        </w:rPr>
        <w:t xml:space="preserve"> ska genomföras och </w:t>
      </w:r>
      <w:r w:rsidR="00C775EC" w:rsidRPr="00F93D07">
        <w:rPr>
          <w:rFonts w:ascii="Arial" w:hAnsi="Arial" w:cs="Arial"/>
          <w:sz w:val="24"/>
          <w:szCs w:val="24"/>
        </w:rPr>
        <w:t>utvärderas</w:t>
      </w:r>
      <w:r w:rsidR="00C775EC">
        <w:rPr>
          <w:rFonts w:ascii="Arial" w:hAnsi="Arial" w:cs="Arial"/>
          <w:sz w:val="24"/>
          <w:szCs w:val="24"/>
        </w:rPr>
        <w:t xml:space="preserve">. </w:t>
      </w:r>
    </w:p>
    <w:p w14:paraId="545D95E5" w14:textId="06105F2F" w:rsidR="00F93D07" w:rsidRPr="00480068" w:rsidRDefault="006424DF" w:rsidP="001F69E1">
      <w:pPr>
        <w:rPr>
          <w:rFonts w:ascii="Arial" w:hAnsi="Arial" w:cs="Arial"/>
          <w:b/>
          <w:bCs/>
          <w:sz w:val="24"/>
          <w:szCs w:val="24"/>
        </w:rPr>
      </w:pPr>
      <w:r>
        <w:rPr>
          <w:rFonts w:ascii="Arial" w:hAnsi="Arial" w:cs="Arial"/>
          <w:b/>
          <w:bCs/>
          <w:sz w:val="24"/>
          <w:szCs w:val="24"/>
        </w:rPr>
        <w:t>4</w:t>
      </w:r>
      <w:r w:rsidR="00F93D07">
        <w:rPr>
          <w:rFonts w:ascii="Arial" w:hAnsi="Arial" w:cs="Arial"/>
          <w:b/>
          <w:bCs/>
          <w:sz w:val="24"/>
          <w:szCs w:val="24"/>
        </w:rPr>
        <w:t>.5.</w:t>
      </w:r>
      <w:r w:rsidR="001F69E1">
        <w:rPr>
          <w:rFonts w:ascii="Arial" w:hAnsi="Arial" w:cs="Arial"/>
          <w:b/>
          <w:bCs/>
          <w:sz w:val="24"/>
          <w:szCs w:val="24"/>
        </w:rPr>
        <w:t>3</w:t>
      </w:r>
      <w:r w:rsidR="00F93D07">
        <w:rPr>
          <w:rFonts w:ascii="Arial" w:hAnsi="Arial" w:cs="Arial"/>
          <w:b/>
          <w:bCs/>
          <w:sz w:val="24"/>
          <w:szCs w:val="24"/>
        </w:rPr>
        <w:t xml:space="preserve"> </w:t>
      </w:r>
      <w:r w:rsidR="00F93D07" w:rsidRPr="00480068">
        <w:rPr>
          <w:rFonts w:ascii="Arial" w:hAnsi="Arial" w:cs="Arial"/>
          <w:b/>
          <w:bCs/>
          <w:sz w:val="24"/>
          <w:szCs w:val="24"/>
        </w:rPr>
        <w:t xml:space="preserve">Utbildning </w:t>
      </w:r>
      <w:r w:rsidR="00F93D07">
        <w:rPr>
          <w:rFonts w:ascii="Arial" w:hAnsi="Arial" w:cs="Arial"/>
          <w:b/>
          <w:bCs/>
          <w:sz w:val="24"/>
          <w:szCs w:val="24"/>
        </w:rPr>
        <w:t>(</w:t>
      </w:r>
      <w:proofErr w:type="gramStart"/>
      <w:r w:rsidR="00F93D07">
        <w:rPr>
          <w:rFonts w:ascii="Arial" w:hAnsi="Arial" w:cs="Arial"/>
          <w:b/>
          <w:bCs/>
          <w:sz w:val="24"/>
          <w:szCs w:val="24"/>
        </w:rPr>
        <w:t>0</w:t>
      </w:r>
      <w:r w:rsidR="00D22AD1">
        <w:rPr>
          <w:rFonts w:ascii="Arial" w:hAnsi="Arial" w:cs="Arial"/>
          <w:b/>
          <w:bCs/>
          <w:sz w:val="24"/>
          <w:szCs w:val="24"/>
        </w:rPr>
        <w:t>-</w:t>
      </w:r>
      <w:r w:rsidR="00F93D07">
        <w:rPr>
          <w:rFonts w:ascii="Arial" w:hAnsi="Arial" w:cs="Arial"/>
          <w:b/>
          <w:bCs/>
          <w:sz w:val="24"/>
          <w:szCs w:val="24"/>
        </w:rPr>
        <w:t>15</w:t>
      </w:r>
      <w:proofErr w:type="gramEnd"/>
      <w:r w:rsidR="00F93D07">
        <w:rPr>
          <w:rFonts w:ascii="Arial" w:hAnsi="Arial" w:cs="Arial"/>
          <w:b/>
          <w:bCs/>
          <w:sz w:val="24"/>
          <w:szCs w:val="24"/>
        </w:rPr>
        <w:t xml:space="preserve"> poäng)</w:t>
      </w:r>
    </w:p>
    <w:p w14:paraId="6BB01299" w14:textId="62FBD548" w:rsidR="001F69E1" w:rsidRPr="00866B93" w:rsidRDefault="009A5541" w:rsidP="00F93D07">
      <w:pPr>
        <w:rPr>
          <w:rFonts w:ascii="Arial" w:hAnsi="Arial" w:cs="Arial"/>
          <w:sz w:val="24"/>
          <w:szCs w:val="24"/>
        </w:rPr>
      </w:pPr>
      <w:r w:rsidRPr="00866B93">
        <w:rPr>
          <w:rFonts w:ascii="Arial" w:hAnsi="Arial" w:cs="Arial"/>
          <w:sz w:val="24"/>
          <w:szCs w:val="24"/>
        </w:rPr>
        <w:t xml:space="preserve">Beskrivning av hur Anbudsgivaren </w:t>
      </w:r>
      <w:r w:rsidR="002305DD" w:rsidRPr="00866B93">
        <w:rPr>
          <w:rFonts w:ascii="Arial" w:hAnsi="Arial" w:cs="Arial"/>
          <w:sz w:val="24"/>
          <w:szCs w:val="24"/>
        </w:rPr>
        <w:t>tänker sig att</w:t>
      </w:r>
      <w:r w:rsidRPr="00866B93">
        <w:rPr>
          <w:rFonts w:ascii="Arial" w:hAnsi="Arial" w:cs="Arial"/>
          <w:sz w:val="24"/>
          <w:szCs w:val="24"/>
        </w:rPr>
        <w:t xml:space="preserve"> </w:t>
      </w:r>
      <w:r w:rsidR="008E64B3" w:rsidRPr="00866B93">
        <w:rPr>
          <w:rFonts w:ascii="Arial" w:hAnsi="Arial" w:cs="Arial"/>
          <w:sz w:val="24"/>
          <w:szCs w:val="24"/>
        </w:rPr>
        <w:t>utifrån</w:t>
      </w:r>
      <w:r w:rsidR="00C775EC" w:rsidRPr="00866B93">
        <w:rPr>
          <w:rFonts w:ascii="Arial" w:hAnsi="Arial" w:cs="Arial"/>
          <w:sz w:val="24"/>
          <w:szCs w:val="24"/>
        </w:rPr>
        <w:t xml:space="preserve"> </w:t>
      </w:r>
      <w:r w:rsidR="00F93D07" w:rsidRPr="00866B93">
        <w:rPr>
          <w:rFonts w:ascii="Arial" w:hAnsi="Arial" w:cs="Arial"/>
          <w:sz w:val="24"/>
          <w:szCs w:val="24"/>
        </w:rPr>
        <w:t>Beställarens</w:t>
      </w:r>
      <w:r w:rsidR="00C775EC" w:rsidRPr="00866B93">
        <w:rPr>
          <w:rFonts w:ascii="Arial" w:hAnsi="Arial" w:cs="Arial"/>
          <w:sz w:val="24"/>
          <w:szCs w:val="24"/>
        </w:rPr>
        <w:t xml:space="preserve"> behov utbilda</w:t>
      </w:r>
      <w:r w:rsidR="00F93D07" w:rsidRPr="00866B93">
        <w:rPr>
          <w:rFonts w:ascii="Arial" w:hAnsi="Arial" w:cs="Arial"/>
          <w:sz w:val="24"/>
          <w:szCs w:val="24"/>
        </w:rPr>
        <w:t xml:space="preserve"> </w:t>
      </w:r>
      <w:r w:rsidR="002305DD" w:rsidRPr="00866B93">
        <w:rPr>
          <w:rFonts w:ascii="Arial" w:hAnsi="Arial" w:cs="Arial"/>
          <w:sz w:val="24"/>
          <w:szCs w:val="24"/>
        </w:rPr>
        <w:t xml:space="preserve">ordinarie </w:t>
      </w:r>
      <w:r w:rsidR="00C775EC" w:rsidRPr="00866B93">
        <w:rPr>
          <w:rFonts w:ascii="Arial" w:hAnsi="Arial" w:cs="Arial"/>
          <w:sz w:val="24"/>
          <w:szCs w:val="24"/>
        </w:rPr>
        <w:t>drift</w:t>
      </w:r>
      <w:r w:rsidR="00F93D07" w:rsidRPr="00866B93">
        <w:rPr>
          <w:rFonts w:ascii="Arial" w:hAnsi="Arial" w:cs="Arial"/>
          <w:sz w:val="24"/>
          <w:szCs w:val="24"/>
        </w:rPr>
        <w:t>personal</w:t>
      </w:r>
      <w:r w:rsidRPr="00866B93">
        <w:rPr>
          <w:rFonts w:ascii="Arial" w:hAnsi="Arial" w:cs="Arial"/>
          <w:sz w:val="24"/>
          <w:szCs w:val="24"/>
        </w:rPr>
        <w:t xml:space="preserve"> </w:t>
      </w:r>
      <w:r w:rsidR="00C775EC" w:rsidRPr="00866B93">
        <w:rPr>
          <w:rFonts w:ascii="Arial" w:hAnsi="Arial" w:cs="Arial"/>
          <w:sz w:val="24"/>
          <w:szCs w:val="24"/>
        </w:rPr>
        <w:t>för att öka kunskapen</w:t>
      </w:r>
      <w:r w:rsidR="007D5E63" w:rsidRPr="00866B93">
        <w:rPr>
          <w:rFonts w:ascii="Arial" w:hAnsi="Arial" w:cs="Arial"/>
          <w:sz w:val="24"/>
          <w:szCs w:val="24"/>
        </w:rPr>
        <w:t xml:space="preserve">, samt </w:t>
      </w:r>
      <w:r w:rsidR="002305DD" w:rsidRPr="00866B93">
        <w:rPr>
          <w:rFonts w:ascii="Arial" w:hAnsi="Arial" w:cs="Arial"/>
          <w:sz w:val="24"/>
          <w:szCs w:val="24"/>
        </w:rPr>
        <w:t xml:space="preserve">även </w:t>
      </w:r>
      <w:r w:rsidR="007D5E63" w:rsidRPr="00866B93">
        <w:rPr>
          <w:rFonts w:ascii="Arial" w:hAnsi="Arial" w:cs="Arial"/>
          <w:sz w:val="24"/>
          <w:szCs w:val="24"/>
        </w:rPr>
        <w:t xml:space="preserve">vid behov </w:t>
      </w:r>
      <w:r w:rsidR="002305DD" w:rsidRPr="00866B93">
        <w:rPr>
          <w:rFonts w:ascii="Arial" w:hAnsi="Arial" w:cs="Arial"/>
          <w:sz w:val="24"/>
          <w:szCs w:val="24"/>
        </w:rPr>
        <w:t>stött</w:t>
      </w:r>
      <w:r w:rsidR="008E64B3" w:rsidRPr="00866B93">
        <w:rPr>
          <w:rFonts w:ascii="Arial" w:hAnsi="Arial" w:cs="Arial"/>
          <w:sz w:val="24"/>
          <w:szCs w:val="24"/>
        </w:rPr>
        <w:t>a</w:t>
      </w:r>
      <w:r w:rsidR="002305DD" w:rsidRPr="00866B93">
        <w:rPr>
          <w:rFonts w:ascii="Arial" w:hAnsi="Arial" w:cs="Arial"/>
          <w:sz w:val="24"/>
          <w:szCs w:val="24"/>
        </w:rPr>
        <w:t xml:space="preserve"> </w:t>
      </w:r>
      <w:r w:rsidR="00C429B8" w:rsidRPr="00866B93">
        <w:rPr>
          <w:rFonts w:ascii="Arial" w:hAnsi="Arial" w:cs="Arial"/>
          <w:sz w:val="24"/>
          <w:szCs w:val="24"/>
        </w:rPr>
        <w:t xml:space="preserve">vid utbildning/introduktion </w:t>
      </w:r>
      <w:r w:rsidR="002305DD" w:rsidRPr="00866B93">
        <w:rPr>
          <w:rFonts w:ascii="Arial" w:hAnsi="Arial" w:cs="Arial"/>
          <w:sz w:val="24"/>
          <w:szCs w:val="24"/>
        </w:rPr>
        <w:t>av ny personal</w:t>
      </w:r>
      <w:r w:rsidRPr="00866B93">
        <w:rPr>
          <w:rFonts w:ascii="Arial" w:hAnsi="Arial" w:cs="Arial"/>
          <w:sz w:val="24"/>
          <w:szCs w:val="24"/>
        </w:rPr>
        <w:t>.</w:t>
      </w:r>
    </w:p>
    <w:p w14:paraId="6B264815" w14:textId="73F6A128" w:rsidR="001F69E1" w:rsidRPr="00480068" w:rsidRDefault="006424DF" w:rsidP="001F69E1">
      <w:pPr>
        <w:rPr>
          <w:rFonts w:ascii="Arial" w:hAnsi="Arial" w:cs="Arial"/>
          <w:b/>
          <w:bCs/>
          <w:sz w:val="24"/>
          <w:szCs w:val="24"/>
        </w:rPr>
      </w:pPr>
      <w:r>
        <w:rPr>
          <w:rFonts w:ascii="Arial" w:hAnsi="Arial" w:cs="Arial"/>
          <w:b/>
          <w:bCs/>
          <w:sz w:val="24"/>
          <w:szCs w:val="24"/>
        </w:rPr>
        <w:t>4</w:t>
      </w:r>
      <w:r w:rsidR="001F69E1">
        <w:rPr>
          <w:rFonts w:ascii="Arial" w:hAnsi="Arial" w:cs="Arial"/>
          <w:b/>
          <w:bCs/>
          <w:sz w:val="24"/>
          <w:szCs w:val="24"/>
        </w:rPr>
        <w:t xml:space="preserve">.5.4 </w:t>
      </w:r>
      <w:r w:rsidR="008E64B3">
        <w:rPr>
          <w:rFonts w:ascii="Arial" w:hAnsi="Arial" w:cs="Arial"/>
          <w:b/>
          <w:bCs/>
          <w:sz w:val="24"/>
          <w:szCs w:val="24"/>
        </w:rPr>
        <w:t>Kontinuerligt d</w:t>
      </w:r>
      <w:r w:rsidR="001F69E1">
        <w:rPr>
          <w:rFonts w:ascii="Arial" w:hAnsi="Arial" w:cs="Arial"/>
          <w:b/>
          <w:bCs/>
          <w:sz w:val="24"/>
          <w:szCs w:val="24"/>
        </w:rPr>
        <w:t>riftstöd</w:t>
      </w:r>
      <w:r w:rsidR="001F69E1" w:rsidRPr="00480068">
        <w:rPr>
          <w:rFonts w:ascii="Arial" w:hAnsi="Arial" w:cs="Arial"/>
          <w:b/>
          <w:bCs/>
          <w:sz w:val="24"/>
          <w:szCs w:val="24"/>
        </w:rPr>
        <w:t xml:space="preserve"> </w:t>
      </w:r>
      <w:r w:rsidR="001F69E1">
        <w:rPr>
          <w:rFonts w:ascii="Arial" w:hAnsi="Arial" w:cs="Arial"/>
          <w:b/>
          <w:bCs/>
          <w:sz w:val="24"/>
          <w:szCs w:val="24"/>
        </w:rPr>
        <w:t>(</w:t>
      </w:r>
      <w:proofErr w:type="gramStart"/>
      <w:r w:rsidR="001F69E1">
        <w:rPr>
          <w:rFonts w:ascii="Arial" w:hAnsi="Arial" w:cs="Arial"/>
          <w:b/>
          <w:bCs/>
          <w:sz w:val="24"/>
          <w:szCs w:val="24"/>
        </w:rPr>
        <w:t>0</w:t>
      </w:r>
      <w:r w:rsidR="00D22AD1">
        <w:rPr>
          <w:rFonts w:ascii="Arial" w:hAnsi="Arial" w:cs="Arial"/>
          <w:b/>
          <w:bCs/>
          <w:sz w:val="24"/>
          <w:szCs w:val="24"/>
        </w:rPr>
        <w:t>-</w:t>
      </w:r>
      <w:r w:rsidR="001F69E1">
        <w:rPr>
          <w:rFonts w:ascii="Arial" w:hAnsi="Arial" w:cs="Arial"/>
          <w:b/>
          <w:bCs/>
          <w:sz w:val="24"/>
          <w:szCs w:val="24"/>
        </w:rPr>
        <w:t>15</w:t>
      </w:r>
      <w:proofErr w:type="gramEnd"/>
      <w:r w:rsidR="001F69E1">
        <w:rPr>
          <w:rFonts w:ascii="Arial" w:hAnsi="Arial" w:cs="Arial"/>
          <w:b/>
          <w:bCs/>
          <w:sz w:val="24"/>
          <w:szCs w:val="24"/>
        </w:rPr>
        <w:t xml:space="preserve"> poäng)</w:t>
      </w:r>
    </w:p>
    <w:p w14:paraId="618DB2F7" w14:textId="71DDFD06" w:rsidR="0009254C" w:rsidRDefault="009A5541" w:rsidP="00676ACC">
      <w:pPr>
        <w:rPr>
          <w:rFonts w:ascii="Arial" w:hAnsi="Arial" w:cs="Arial"/>
          <w:sz w:val="24"/>
          <w:szCs w:val="24"/>
        </w:rPr>
      </w:pPr>
      <w:r>
        <w:rPr>
          <w:rFonts w:ascii="Arial" w:hAnsi="Arial" w:cs="Arial"/>
          <w:sz w:val="24"/>
          <w:szCs w:val="24"/>
        </w:rPr>
        <w:t xml:space="preserve">Beskrivning av hur Anbudsgivaren kan </w:t>
      </w:r>
      <w:r w:rsidR="00073265">
        <w:rPr>
          <w:rFonts w:ascii="Arial" w:hAnsi="Arial" w:cs="Arial"/>
          <w:sz w:val="24"/>
          <w:szCs w:val="24"/>
        </w:rPr>
        <w:t>erbjuda stöttning till den</w:t>
      </w:r>
      <w:r w:rsidR="008B0EB0" w:rsidRPr="00073265">
        <w:rPr>
          <w:rFonts w:ascii="Arial" w:hAnsi="Arial" w:cs="Arial"/>
          <w:sz w:val="24"/>
          <w:szCs w:val="24"/>
        </w:rPr>
        <w:t xml:space="preserve"> ordinarie personal</w:t>
      </w:r>
      <w:r w:rsidR="00073265">
        <w:rPr>
          <w:rFonts w:ascii="Arial" w:hAnsi="Arial" w:cs="Arial"/>
          <w:sz w:val="24"/>
          <w:szCs w:val="24"/>
        </w:rPr>
        <w:t>en</w:t>
      </w:r>
      <w:r w:rsidR="008B0EB0" w:rsidRPr="00073265">
        <w:rPr>
          <w:rFonts w:ascii="Arial" w:hAnsi="Arial" w:cs="Arial"/>
          <w:sz w:val="24"/>
          <w:szCs w:val="24"/>
        </w:rPr>
        <w:t xml:space="preserve"> i </w:t>
      </w:r>
      <w:r w:rsidR="001972BF">
        <w:rPr>
          <w:rFonts w:ascii="Arial" w:hAnsi="Arial" w:cs="Arial"/>
          <w:sz w:val="24"/>
          <w:szCs w:val="24"/>
        </w:rPr>
        <w:t xml:space="preserve">den </w:t>
      </w:r>
      <w:r w:rsidR="001D0097">
        <w:rPr>
          <w:rFonts w:ascii="Arial" w:hAnsi="Arial" w:cs="Arial"/>
          <w:sz w:val="24"/>
          <w:szCs w:val="24"/>
        </w:rPr>
        <w:t xml:space="preserve">löpande </w:t>
      </w:r>
      <w:r w:rsidR="008B0EB0" w:rsidRPr="00073265">
        <w:rPr>
          <w:rFonts w:ascii="Arial" w:hAnsi="Arial" w:cs="Arial"/>
          <w:sz w:val="24"/>
          <w:szCs w:val="24"/>
        </w:rPr>
        <w:t>driften</w:t>
      </w:r>
      <w:r w:rsidR="001D0097">
        <w:rPr>
          <w:rFonts w:ascii="Arial" w:hAnsi="Arial" w:cs="Arial"/>
          <w:sz w:val="24"/>
          <w:szCs w:val="24"/>
        </w:rPr>
        <w:t xml:space="preserve"> av anläggningen</w:t>
      </w:r>
      <w:r w:rsidR="00073265">
        <w:rPr>
          <w:rFonts w:ascii="Arial" w:hAnsi="Arial" w:cs="Arial"/>
          <w:sz w:val="24"/>
          <w:szCs w:val="24"/>
        </w:rPr>
        <w:t>.</w:t>
      </w:r>
    </w:p>
    <w:p w14:paraId="48BDC6AC" w14:textId="77777777" w:rsidR="00C25E49" w:rsidRDefault="00C25E49" w:rsidP="00AD7A02">
      <w:pPr>
        <w:spacing w:after="0"/>
        <w:rPr>
          <w:rFonts w:ascii="Arial" w:hAnsi="Arial" w:cs="Arial"/>
          <w:sz w:val="24"/>
          <w:szCs w:val="24"/>
        </w:rPr>
      </w:pPr>
    </w:p>
    <w:p w14:paraId="28FB0656" w14:textId="6B2DBAD7" w:rsidR="00676ACC" w:rsidRPr="00A16AA4" w:rsidRDefault="000C70C0" w:rsidP="00253C44">
      <w:pPr>
        <w:pStyle w:val="Default"/>
        <w:spacing w:after="160"/>
        <w:rPr>
          <w:sz w:val="28"/>
          <w:szCs w:val="28"/>
        </w:rPr>
      </w:pPr>
      <w:r>
        <w:rPr>
          <w:b/>
          <w:bCs/>
          <w:sz w:val="28"/>
          <w:szCs w:val="28"/>
        </w:rPr>
        <w:t>5</w:t>
      </w:r>
      <w:r w:rsidR="009A5541" w:rsidRPr="00AD7A02">
        <w:rPr>
          <w:b/>
          <w:bCs/>
          <w:sz w:val="28"/>
          <w:szCs w:val="28"/>
        </w:rPr>
        <w:t xml:space="preserve">. </w:t>
      </w:r>
      <w:r w:rsidR="00676ACC" w:rsidRPr="00AD7A02">
        <w:rPr>
          <w:b/>
          <w:bCs/>
          <w:sz w:val="28"/>
          <w:szCs w:val="28"/>
        </w:rPr>
        <w:t>Intervju/anbudspresentation</w:t>
      </w:r>
    </w:p>
    <w:p w14:paraId="6642D9B4" w14:textId="2F65B1BB" w:rsidR="004F463F" w:rsidRDefault="004F463F" w:rsidP="00222CAF">
      <w:pPr>
        <w:pStyle w:val="Default"/>
        <w:spacing w:after="160"/>
      </w:pPr>
      <w:r>
        <w:t xml:space="preserve">Beställaren kommer som ett komplement till det inskickade anbudet kalla de </w:t>
      </w:r>
      <w:r w:rsidR="009A5541">
        <w:t xml:space="preserve">Anbudsgivare </w:t>
      </w:r>
      <w:r>
        <w:t xml:space="preserve">som Beställaren anser är relevanta att diskutera vidare med till en intervju/anbudspresentation. </w:t>
      </w:r>
    </w:p>
    <w:p w14:paraId="2ED814AD" w14:textId="5465B687" w:rsidR="00676ACC" w:rsidRDefault="004F463F" w:rsidP="00222CAF">
      <w:pPr>
        <w:pStyle w:val="Default"/>
        <w:spacing w:after="160"/>
      </w:pPr>
      <w:r>
        <w:t>I</w:t>
      </w:r>
      <w:r w:rsidR="00676ACC" w:rsidRPr="00691EDC">
        <w:t xml:space="preserve"> det fall Beställaren kallar till intervju så ska så många som möjligt av det offererade teamet delta</w:t>
      </w:r>
      <w:r w:rsidR="000E3886" w:rsidRPr="00691EDC">
        <w:t xml:space="preserve">, antingen </w:t>
      </w:r>
      <w:r w:rsidR="008258BD">
        <w:t xml:space="preserve">på plats </w:t>
      </w:r>
      <w:r w:rsidR="000E3886" w:rsidRPr="00691EDC">
        <w:t>hos Beställaren eller via Teams.</w:t>
      </w:r>
    </w:p>
    <w:p w14:paraId="35C60C86" w14:textId="26A8FAF3" w:rsidR="00676ACC" w:rsidRPr="00222CAF" w:rsidRDefault="004F463F" w:rsidP="00222CAF">
      <w:pPr>
        <w:pStyle w:val="Default"/>
        <w:spacing w:after="160"/>
      </w:pPr>
      <w:r>
        <w:t>Ingen ersättning för resor</w:t>
      </w:r>
      <w:r w:rsidR="000E3F07">
        <w:t>, tid</w:t>
      </w:r>
      <w:r>
        <w:t xml:space="preserve"> mm utgår</w:t>
      </w:r>
      <w:r w:rsidR="0051773E">
        <w:t xml:space="preserve"> för deltagande i upphandlingen eller för </w:t>
      </w:r>
      <w:r w:rsidR="00397288">
        <w:t>intervju/anbudspresentation</w:t>
      </w:r>
      <w:r>
        <w:t xml:space="preserve">. </w:t>
      </w:r>
    </w:p>
    <w:sectPr w:rsidR="00676ACC" w:rsidRPr="00222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41F8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C6C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474F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AA4E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4214E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9E2795"/>
    <w:multiLevelType w:val="multilevel"/>
    <w:tmpl w:val="79F87DBC"/>
    <w:lvl w:ilvl="0">
      <w:start w:val="7"/>
      <w:numFmt w:val="decimal"/>
      <w:lvlText w:val="%1"/>
      <w:lvlJc w:val="left"/>
      <w:pPr>
        <w:ind w:left="530" w:hanging="530"/>
      </w:pPr>
      <w:rPr>
        <w:rFonts w:hint="default"/>
        <w:b/>
      </w:rPr>
    </w:lvl>
    <w:lvl w:ilvl="1">
      <w:start w:val="5"/>
      <w:numFmt w:val="decimal"/>
      <w:lvlText w:val="%1.%2"/>
      <w:lvlJc w:val="left"/>
      <w:pPr>
        <w:ind w:left="1550" w:hanging="530"/>
      </w:pPr>
      <w:rPr>
        <w:rFonts w:hint="default"/>
        <w:b/>
      </w:rPr>
    </w:lvl>
    <w:lvl w:ilvl="2">
      <w:start w:val="1"/>
      <w:numFmt w:val="decimal"/>
      <w:lvlText w:val="%1.%2.%3"/>
      <w:lvlJc w:val="left"/>
      <w:pPr>
        <w:ind w:left="2760" w:hanging="720"/>
      </w:pPr>
      <w:rPr>
        <w:rFonts w:hint="default"/>
        <w:b/>
      </w:rPr>
    </w:lvl>
    <w:lvl w:ilvl="3">
      <w:start w:val="1"/>
      <w:numFmt w:val="decimal"/>
      <w:lvlText w:val="%1.%2.%3.%4"/>
      <w:lvlJc w:val="left"/>
      <w:pPr>
        <w:ind w:left="4140" w:hanging="1080"/>
      </w:pPr>
      <w:rPr>
        <w:rFonts w:hint="default"/>
        <w:b/>
      </w:rPr>
    </w:lvl>
    <w:lvl w:ilvl="4">
      <w:start w:val="1"/>
      <w:numFmt w:val="decimal"/>
      <w:lvlText w:val="%1.%2.%3.%4.%5"/>
      <w:lvlJc w:val="left"/>
      <w:pPr>
        <w:ind w:left="5160" w:hanging="1080"/>
      </w:pPr>
      <w:rPr>
        <w:rFonts w:hint="default"/>
        <w:b/>
      </w:rPr>
    </w:lvl>
    <w:lvl w:ilvl="5">
      <w:start w:val="1"/>
      <w:numFmt w:val="decimal"/>
      <w:lvlText w:val="%1.%2.%3.%4.%5.%6"/>
      <w:lvlJc w:val="left"/>
      <w:pPr>
        <w:ind w:left="6540" w:hanging="1440"/>
      </w:pPr>
      <w:rPr>
        <w:rFonts w:hint="default"/>
        <w:b/>
      </w:rPr>
    </w:lvl>
    <w:lvl w:ilvl="6">
      <w:start w:val="1"/>
      <w:numFmt w:val="decimal"/>
      <w:lvlText w:val="%1.%2.%3.%4.%5.%6.%7"/>
      <w:lvlJc w:val="left"/>
      <w:pPr>
        <w:ind w:left="7560" w:hanging="1440"/>
      </w:pPr>
      <w:rPr>
        <w:rFonts w:hint="default"/>
        <w:b/>
      </w:rPr>
    </w:lvl>
    <w:lvl w:ilvl="7">
      <w:start w:val="1"/>
      <w:numFmt w:val="decimal"/>
      <w:lvlText w:val="%1.%2.%3.%4.%5.%6.%7.%8"/>
      <w:lvlJc w:val="left"/>
      <w:pPr>
        <w:ind w:left="8940" w:hanging="1800"/>
      </w:pPr>
      <w:rPr>
        <w:rFonts w:hint="default"/>
        <w:b/>
      </w:rPr>
    </w:lvl>
    <w:lvl w:ilvl="8">
      <w:start w:val="1"/>
      <w:numFmt w:val="decimal"/>
      <w:lvlText w:val="%1.%2.%3.%4.%5.%6.%7.%8.%9"/>
      <w:lvlJc w:val="left"/>
      <w:pPr>
        <w:ind w:left="9960" w:hanging="1800"/>
      </w:pPr>
      <w:rPr>
        <w:rFonts w:hint="default"/>
        <w:b/>
      </w:rPr>
    </w:lvl>
  </w:abstractNum>
  <w:abstractNum w:abstractNumId="6" w15:restartNumberingAfterBreak="0">
    <w:nsid w:val="0DF52AEA"/>
    <w:multiLevelType w:val="hybridMultilevel"/>
    <w:tmpl w:val="1414B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A067F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AE4FAC"/>
    <w:multiLevelType w:val="multilevel"/>
    <w:tmpl w:val="39585114"/>
    <w:lvl w:ilvl="0">
      <w:start w:val="6"/>
      <w:numFmt w:val="decimal"/>
      <w:lvlText w:val="%1."/>
      <w:lvlJc w:val="left"/>
      <w:pPr>
        <w:ind w:left="430" w:hanging="360"/>
      </w:pPr>
      <w:rPr>
        <w:rFonts w:hint="default"/>
      </w:rPr>
    </w:lvl>
    <w:lvl w:ilvl="1">
      <w:start w:val="1"/>
      <w:numFmt w:val="decimal"/>
      <w:isLgl/>
      <w:lvlText w:val="%1.%2"/>
      <w:lvlJc w:val="left"/>
      <w:pPr>
        <w:ind w:left="430" w:hanging="360"/>
      </w:pPr>
      <w:rPr>
        <w:rFonts w:hint="default"/>
      </w:rPr>
    </w:lvl>
    <w:lvl w:ilvl="2">
      <w:start w:val="1"/>
      <w:numFmt w:val="decimal"/>
      <w:isLgl/>
      <w:lvlText w:val="%1.%2.%3"/>
      <w:lvlJc w:val="left"/>
      <w:pPr>
        <w:ind w:left="790" w:hanging="720"/>
      </w:pPr>
      <w:rPr>
        <w:rFonts w:hint="default"/>
      </w:rPr>
    </w:lvl>
    <w:lvl w:ilvl="3">
      <w:start w:val="1"/>
      <w:numFmt w:val="decimal"/>
      <w:isLgl/>
      <w:lvlText w:val="%1.%2.%3.%4"/>
      <w:lvlJc w:val="left"/>
      <w:pPr>
        <w:ind w:left="1150" w:hanging="1080"/>
      </w:pPr>
      <w:rPr>
        <w:rFonts w:hint="default"/>
      </w:rPr>
    </w:lvl>
    <w:lvl w:ilvl="4">
      <w:start w:val="1"/>
      <w:numFmt w:val="decimal"/>
      <w:isLgl/>
      <w:lvlText w:val="%1.%2.%3.%4.%5"/>
      <w:lvlJc w:val="left"/>
      <w:pPr>
        <w:ind w:left="1150" w:hanging="1080"/>
      </w:pPr>
      <w:rPr>
        <w:rFonts w:hint="default"/>
      </w:rPr>
    </w:lvl>
    <w:lvl w:ilvl="5">
      <w:start w:val="1"/>
      <w:numFmt w:val="decimal"/>
      <w:isLgl/>
      <w:lvlText w:val="%1.%2.%3.%4.%5.%6"/>
      <w:lvlJc w:val="left"/>
      <w:pPr>
        <w:ind w:left="1510" w:hanging="1440"/>
      </w:pPr>
      <w:rPr>
        <w:rFonts w:hint="default"/>
      </w:rPr>
    </w:lvl>
    <w:lvl w:ilvl="6">
      <w:start w:val="1"/>
      <w:numFmt w:val="decimal"/>
      <w:isLgl/>
      <w:lvlText w:val="%1.%2.%3.%4.%5.%6.%7"/>
      <w:lvlJc w:val="left"/>
      <w:pPr>
        <w:ind w:left="1510" w:hanging="1440"/>
      </w:pPr>
      <w:rPr>
        <w:rFonts w:hint="default"/>
      </w:rPr>
    </w:lvl>
    <w:lvl w:ilvl="7">
      <w:start w:val="1"/>
      <w:numFmt w:val="decimal"/>
      <w:isLgl/>
      <w:lvlText w:val="%1.%2.%3.%4.%5.%6.%7.%8"/>
      <w:lvlJc w:val="left"/>
      <w:pPr>
        <w:ind w:left="1870" w:hanging="1800"/>
      </w:pPr>
      <w:rPr>
        <w:rFonts w:hint="default"/>
      </w:rPr>
    </w:lvl>
    <w:lvl w:ilvl="8">
      <w:start w:val="1"/>
      <w:numFmt w:val="decimal"/>
      <w:isLgl/>
      <w:lvlText w:val="%1.%2.%3.%4.%5.%6.%7.%8.%9"/>
      <w:lvlJc w:val="left"/>
      <w:pPr>
        <w:ind w:left="1870" w:hanging="1800"/>
      </w:pPr>
      <w:rPr>
        <w:rFonts w:hint="default"/>
      </w:rPr>
    </w:lvl>
  </w:abstractNum>
  <w:abstractNum w:abstractNumId="9" w15:restartNumberingAfterBreak="0">
    <w:nsid w:val="18301F50"/>
    <w:multiLevelType w:val="multilevel"/>
    <w:tmpl w:val="C5A836EA"/>
    <w:lvl w:ilvl="0">
      <w:start w:val="1"/>
      <w:numFmt w:val="lowerLetter"/>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rPr>
        <w:b/>
        <w:bCs/>
      </w:r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10" w15:restartNumberingAfterBreak="0">
    <w:nsid w:val="1FA66A3C"/>
    <w:multiLevelType w:val="multilevel"/>
    <w:tmpl w:val="869450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8A0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E02A6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0BFA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5B680E"/>
    <w:multiLevelType w:val="hybridMultilevel"/>
    <w:tmpl w:val="DC7073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0E6120E"/>
    <w:multiLevelType w:val="hybridMultilevel"/>
    <w:tmpl w:val="3D7E810A"/>
    <w:lvl w:ilvl="0" w:tplc="D86428B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8432485"/>
    <w:multiLevelType w:val="multilevel"/>
    <w:tmpl w:val="79F87DBC"/>
    <w:lvl w:ilvl="0">
      <w:start w:val="7"/>
      <w:numFmt w:val="decimal"/>
      <w:lvlText w:val="%1"/>
      <w:lvlJc w:val="left"/>
      <w:pPr>
        <w:ind w:left="530" w:hanging="530"/>
      </w:pPr>
      <w:rPr>
        <w:rFonts w:hint="default"/>
        <w:b/>
      </w:rPr>
    </w:lvl>
    <w:lvl w:ilvl="1">
      <w:start w:val="5"/>
      <w:numFmt w:val="decimal"/>
      <w:lvlText w:val="%1.%2"/>
      <w:lvlJc w:val="left"/>
      <w:pPr>
        <w:ind w:left="1550" w:hanging="530"/>
      </w:pPr>
      <w:rPr>
        <w:rFonts w:hint="default"/>
        <w:b/>
      </w:rPr>
    </w:lvl>
    <w:lvl w:ilvl="2">
      <w:start w:val="1"/>
      <w:numFmt w:val="decimal"/>
      <w:lvlText w:val="%1.%2.%3"/>
      <w:lvlJc w:val="left"/>
      <w:pPr>
        <w:ind w:left="2760" w:hanging="720"/>
      </w:pPr>
      <w:rPr>
        <w:rFonts w:hint="default"/>
        <w:b/>
      </w:rPr>
    </w:lvl>
    <w:lvl w:ilvl="3">
      <w:start w:val="1"/>
      <w:numFmt w:val="decimal"/>
      <w:lvlText w:val="%1.%2.%3.%4"/>
      <w:lvlJc w:val="left"/>
      <w:pPr>
        <w:ind w:left="4140" w:hanging="1080"/>
      </w:pPr>
      <w:rPr>
        <w:rFonts w:hint="default"/>
        <w:b/>
      </w:rPr>
    </w:lvl>
    <w:lvl w:ilvl="4">
      <w:start w:val="1"/>
      <w:numFmt w:val="decimal"/>
      <w:lvlText w:val="%1.%2.%3.%4.%5"/>
      <w:lvlJc w:val="left"/>
      <w:pPr>
        <w:ind w:left="5160" w:hanging="1080"/>
      </w:pPr>
      <w:rPr>
        <w:rFonts w:hint="default"/>
        <w:b/>
      </w:rPr>
    </w:lvl>
    <w:lvl w:ilvl="5">
      <w:start w:val="1"/>
      <w:numFmt w:val="decimal"/>
      <w:lvlText w:val="%1.%2.%3.%4.%5.%6"/>
      <w:lvlJc w:val="left"/>
      <w:pPr>
        <w:ind w:left="6540" w:hanging="1440"/>
      </w:pPr>
      <w:rPr>
        <w:rFonts w:hint="default"/>
        <w:b/>
      </w:rPr>
    </w:lvl>
    <w:lvl w:ilvl="6">
      <w:start w:val="1"/>
      <w:numFmt w:val="decimal"/>
      <w:lvlText w:val="%1.%2.%3.%4.%5.%6.%7"/>
      <w:lvlJc w:val="left"/>
      <w:pPr>
        <w:ind w:left="7560" w:hanging="1440"/>
      </w:pPr>
      <w:rPr>
        <w:rFonts w:hint="default"/>
        <w:b/>
      </w:rPr>
    </w:lvl>
    <w:lvl w:ilvl="7">
      <w:start w:val="1"/>
      <w:numFmt w:val="decimal"/>
      <w:lvlText w:val="%1.%2.%3.%4.%5.%6.%7.%8"/>
      <w:lvlJc w:val="left"/>
      <w:pPr>
        <w:ind w:left="8940" w:hanging="1800"/>
      </w:pPr>
      <w:rPr>
        <w:rFonts w:hint="default"/>
        <w:b/>
      </w:rPr>
    </w:lvl>
    <w:lvl w:ilvl="8">
      <w:start w:val="1"/>
      <w:numFmt w:val="decimal"/>
      <w:lvlText w:val="%1.%2.%3.%4.%5.%6.%7.%8.%9"/>
      <w:lvlJc w:val="left"/>
      <w:pPr>
        <w:ind w:left="9960" w:hanging="1800"/>
      </w:pPr>
      <w:rPr>
        <w:rFonts w:hint="default"/>
        <w:b/>
      </w:rPr>
    </w:lvl>
  </w:abstractNum>
  <w:abstractNum w:abstractNumId="17" w15:restartNumberingAfterBreak="0">
    <w:nsid w:val="49200D9B"/>
    <w:multiLevelType w:val="hybridMultilevel"/>
    <w:tmpl w:val="BB123B9C"/>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C5C1FA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11AFA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505738"/>
    <w:multiLevelType w:val="multilevel"/>
    <w:tmpl w:val="D6F86C7E"/>
    <w:lvl w:ilvl="0">
      <w:start w:val="1"/>
      <w:numFmt w:val="decimal"/>
      <w:lvlText w:val="%1."/>
      <w:lvlJc w:val="left"/>
      <w:pPr>
        <w:ind w:left="430" w:hanging="360"/>
      </w:pPr>
      <w:rPr>
        <w:rFonts w:hint="default"/>
      </w:rPr>
    </w:lvl>
    <w:lvl w:ilvl="1">
      <w:start w:val="2"/>
      <w:numFmt w:val="decimal"/>
      <w:isLgl/>
      <w:lvlText w:val="%1.%2"/>
      <w:lvlJc w:val="left"/>
      <w:pPr>
        <w:ind w:left="470" w:hanging="400"/>
      </w:pPr>
      <w:rPr>
        <w:rFonts w:hint="default"/>
      </w:rPr>
    </w:lvl>
    <w:lvl w:ilvl="2">
      <w:start w:val="1"/>
      <w:numFmt w:val="decimal"/>
      <w:isLgl/>
      <w:lvlText w:val="%1.%2.%3"/>
      <w:lvlJc w:val="left"/>
      <w:pPr>
        <w:ind w:left="790" w:hanging="720"/>
      </w:pPr>
      <w:rPr>
        <w:rFonts w:hint="default"/>
      </w:rPr>
    </w:lvl>
    <w:lvl w:ilvl="3">
      <w:start w:val="1"/>
      <w:numFmt w:val="decimal"/>
      <w:isLgl/>
      <w:lvlText w:val="%1.%2.%3.%4"/>
      <w:lvlJc w:val="left"/>
      <w:pPr>
        <w:ind w:left="1150" w:hanging="1080"/>
      </w:pPr>
      <w:rPr>
        <w:rFonts w:hint="default"/>
      </w:rPr>
    </w:lvl>
    <w:lvl w:ilvl="4">
      <w:start w:val="1"/>
      <w:numFmt w:val="decimal"/>
      <w:isLgl/>
      <w:lvlText w:val="%1.%2.%3.%4.%5"/>
      <w:lvlJc w:val="left"/>
      <w:pPr>
        <w:ind w:left="1150" w:hanging="1080"/>
      </w:pPr>
      <w:rPr>
        <w:rFonts w:hint="default"/>
      </w:rPr>
    </w:lvl>
    <w:lvl w:ilvl="5">
      <w:start w:val="1"/>
      <w:numFmt w:val="decimal"/>
      <w:isLgl/>
      <w:lvlText w:val="%1.%2.%3.%4.%5.%6"/>
      <w:lvlJc w:val="left"/>
      <w:pPr>
        <w:ind w:left="1510" w:hanging="1440"/>
      </w:pPr>
      <w:rPr>
        <w:rFonts w:hint="default"/>
      </w:rPr>
    </w:lvl>
    <w:lvl w:ilvl="6">
      <w:start w:val="1"/>
      <w:numFmt w:val="decimal"/>
      <w:isLgl/>
      <w:lvlText w:val="%1.%2.%3.%4.%5.%6.%7"/>
      <w:lvlJc w:val="left"/>
      <w:pPr>
        <w:ind w:left="1510" w:hanging="1440"/>
      </w:pPr>
      <w:rPr>
        <w:rFonts w:hint="default"/>
      </w:rPr>
    </w:lvl>
    <w:lvl w:ilvl="7">
      <w:start w:val="1"/>
      <w:numFmt w:val="decimal"/>
      <w:isLgl/>
      <w:lvlText w:val="%1.%2.%3.%4.%5.%6.%7.%8"/>
      <w:lvlJc w:val="left"/>
      <w:pPr>
        <w:ind w:left="1870" w:hanging="1800"/>
      </w:pPr>
      <w:rPr>
        <w:rFonts w:hint="default"/>
      </w:rPr>
    </w:lvl>
    <w:lvl w:ilvl="8">
      <w:start w:val="1"/>
      <w:numFmt w:val="decimal"/>
      <w:isLgl/>
      <w:lvlText w:val="%1.%2.%3.%4.%5.%6.%7.%8.%9"/>
      <w:lvlJc w:val="left"/>
      <w:pPr>
        <w:ind w:left="1870" w:hanging="1800"/>
      </w:pPr>
      <w:rPr>
        <w:rFonts w:hint="default"/>
      </w:rPr>
    </w:lvl>
  </w:abstractNum>
  <w:abstractNum w:abstractNumId="21" w15:restartNumberingAfterBreak="0">
    <w:nsid w:val="59EF2D1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13F0A59"/>
    <w:multiLevelType w:val="hybridMultilevel"/>
    <w:tmpl w:val="023E763C"/>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A7B3E5B"/>
    <w:multiLevelType w:val="hybridMultilevel"/>
    <w:tmpl w:val="2D3CC00E"/>
    <w:lvl w:ilvl="0" w:tplc="2B409C1A">
      <w:start w:val="1"/>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C5B23F3"/>
    <w:multiLevelType w:val="multilevel"/>
    <w:tmpl w:val="FDECC9E2"/>
    <w:lvl w:ilvl="0">
      <w:start w:val="1"/>
      <w:numFmt w:val="decimal"/>
      <w:lvlText w:val="%1."/>
      <w:lvlJc w:val="left"/>
      <w:pPr>
        <w:ind w:left="720" w:hanging="360"/>
      </w:pPr>
      <w:rPr>
        <w:rFonts w:hint="default"/>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6C3FAC"/>
    <w:multiLevelType w:val="hybridMultilevel"/>
    <w:tmpl w:val="253CFC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16B58C0"/>
    <w:multiLevelType w:val="hybridMultilevel"/>
    <w:tmpl w:val="FE500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D27A6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14531597">
    <w:abstractNumId w:val="4"/>
  </w:num>
  <w:num w:numId="2" w16cid:durableId="914434334">
    <w:abstractNumId w:val="12"/>
  </w:num>
  <w:num w:numId="3" w16cid:durableId="384718046">
    <w:abstractNumId w:val="21"/>
  </w:num>
  <w:num w:numId="4" w16cid:durableId="375810842">
    <w:abstractNumId w:val="7"/>
  </w:num>
  <w:num w:numId="5" w16cid:durableId="509955231">
    <w:abstractNumId w:val="1"/>
  </w:num>
  <w:num w:numId="6" w16cid:durableId="1958828526">
    <w:abstractNumId w:val="27"/>
  </w:num>
  <w:num w:numId="7" w16cid:durableId="1124274742">
    <w:abstractNumId w:val="13"/>
  </w:num>
  <w:num w:numId="8" w16cid:durableId="1639189611">
    <w:abstractNumId w:val="0"/>
  </w:num>
  <w:num w:numId="9" w16cid:durableId="672993968">
    <w:abstractNumId w:val="18"/>
  </w:num>
  <w:num w:numId="10" w16cid:durableId="1191840102">
    <w:abstractNumId w:val="19"/>
  </w:num>
  <w:num w:numId="11" w16cid:durableId="1310789630">
    <w:abstractNumId w:val="2"/>
  </w:num>
  <w:num w:numId="12" w16cid:durableId="498692177">
    <w:abstractNumId w:val="3"/>
  </w:num>
  <w:num w:numId="13" w16cid:durableId="367754108">
    <w:abstractNumId w:val="11"/>
  </w:num>
  <w:num w:numId="14" w16cid:durableId="1340087364">
    <w:abstractNumId w:val="20"/>
  </w:num>
  <w:num w:numId="15" w16cid:durableId="1959415213">
    <w:abstractNumId w:val="24"/>
  </w:num>
  <w:num w:numId="16" w16cid:durableId="922374716">
    <w:abstractNumId w:val="23"/>
  </w:num>
  <w:num w:numId="17" w16cid:durableId="2076391817">
    <w:abstractNumId w:val="14"/>
  </w:num>
  <w:num w:numId="18" w16cid:durableId="806120180">
    <w:abstractNumId w:val="15"/>
  </w:num>
  <w:num w:numId="19" w16cid:durableId="2146925956">
    <w:abstractNumId w:val="25"/>
  </w:num>
  <w:num w:numId="20" w16cid:durableId="1567835869">
    <w:abstractNumId w:val="17"/>
  </w:num>
  <w:num w:numId="21" w16cid:durableId="409471208">
    <w:abstractNumId w:val="9"/>
  </w:num>
  <w:num w:numId="22" w16cid:durableId="717819414">
    <w:abstractNumId w:val="10"/>
  </w:num>
  <w:num w:numId="23" w16cid:durableId="500782197">
    <w:abstractNumId w:val="8"/>
  </w:num>
  <w:num w:numId="24" w16cid:durableId="2031832455">
    <w:abstractNumId w:val="26"/>
  </w:num>
  <w:num w:numId="25" w16cid:durableId="1281035063">
    <w:abstractNumId w:val="22"/>
  </w:num>
  <w:num w:numId="26" w16cid:durableId="284386619">
    <w:abstractNumId w:val="5"/>
  </w:num>
  <w:num w:numId="27" w16cid:durableId="1134064364">
    <w:abstractNumId w:val="6"/>
  </w:num>
  <w:num w:numId="28" w16cid:durableId="1135372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92"/>
    <w:rsid w:val="00003EC7"/>
    <w:rsid w:val="000148EE"/>
    <w:rsid w:val="000301AB"/>
    <w:rsid w:val="000361C7"/>
    <w:rsid w:val="00037C02"/>
    <w:rsid w:val="0004194A"/>
    <w:rsid w:val="000466B3"/>
    <w:rsid w:val="00055CF5"/>
    <w:rsid w:val="00056A00"/>
    <w:rsid w:val="00057D17"/>
    <w:rsid w:val="00073265"/>
    <w:rsid w:val="000740DF"/>
    <w:rsid w:val="00081F9E"/>
    <w:rsid w:val="00083A3A"/>
    <w:rsid w:val="000859F9"/>
    <w:rsid w:val="000867EA"/>
    <w:rsid w:val="00090F72"/>
    <w:rsid w:val="0009159B"/>
    <w:rsid w:val="0009254C"/>
    <w:rsid w:val="00092D24"/>
    <w:rsid w:val="00097FF4"/>
    <w:rsid w:val="000A1BBA"/>
    <w:rsid w:val="000B3678"/>
    <w:rsid w:val="000C3385"/>
    <w:rsid w:val="000C4E07"/>
    <w:rsid w:val="000C4ED3"/>
    <w:rsid w:val="000C70C0"/>
    <w:rsid w:val="000C7526"/>
    <w:rsid w:val="000D5A6E"/>
    <w:rsid w:val="000E3468"/>
    <w:rsid w:val="000E3886"/>
    <w:rsid w:val="000E3F07"/>
    <w:rsid w:val="00105021"/>
    <w:rsid w:val="001168DB"/>
    <w:rsid w:val="00121EDE"/>
    <w:rsid w:val="00126CDA"/>
    <w:rsid w:val="00127636"/>
    <w:rsid w:val="00132C3B"/>
    <w:rsid w:val="00135BD6"/>
    <w:rsid w:val="00142068"/>
    <w:rsid w:val="00151C81"/>
    <w:rsid w:val="00163727"/>
    <w:rsid w:val="001774C1"/>
    <w:rsid w:val="0018103D"/>
    <w:rsid w:val="00192D25"/>
    <w:rsid w:val="001972BF"/>
    <w:rsid w:val="00197808"/>
    <w:rsid w:val="001A5A73"/>
    <w:rsid w:val="001A6CF3"/>
    <w:rsid w:val="001C04BB"/>
    <w:rsid w:val="001C3B4C"/>
    <w:rsid w:val="001C3E02"/>
    <w:rsid w:val="001C605F"/>
    <w:rsid w:val="001D0097"/>
    <w:rsid w:val="001D18A2"/>
    <w:rsid w:val="001D3E40"/>
    <w:rsid w:val="001D48D4"/>
    <w:rsid w:val="001D68A9"/>
    <w:rsid w:val="001D739E"/>
    <w:rsid w:val="001E019C"/>
    <w:rsid w:val="001E78BE"/>
    <w:rsid w:val="001F21CE"/>
    <w:rsid w:val="001F3370"/>
    <w:rsid w:val="001F4B5A"/>
    <w:rsid w:val="001F58A2"/>
    <w:rsid w:val="001F611E"/>
    <w:rsid w:val="001F69E1"/>
    <w:rsid w:val="00201045"/>
    <w:rsid w:val="00202905"/>
    <w:rsid w:val="00202945"/>
    <w:rsid w:val="00203B5A"/>
    <w:rsid w:val="00204E63"/>
    <w:rsid w:val="00211456"/>
    <w:rsid w:val="002125D6"/>
    <w:rsid w:val="002131C6"/>
    <w:rsid w:val="00222CAF"/>
    <w:rsid w:val="00224D70"/>
    <w:rsid w:val="002305DD"/>
    <w:rsid w:val="0023069D"/>
    <w:rsid w:val="00233A67"/>
    <w:rsid w:val="00236A88"/>
    <w:rsid w:val="0024484A"/>
    <w:rsid w:val="00244A9A"/>
    <w:rsid w:val="00253C44"/>
    <w:rsid w:val="00254A47"/>
    <w:rsid w:val="002625A7"/>
    <w:rsid w:val="00262BBC"/>
    <w:rsid w:val="002673D5"/>
    <w:rsid w:val="00276677"/>
    <w:rsid w:val="002819B5"/>
    <w:rsid w:val="002820AE"/>
    <w:rsid w:val="0028461B"/>
    <w:rsid w:val="00286B58"/>
    <w:rsid w:val="002877DA"/>
    <w:rsid w:val="00290106"/>
    <w:rsid w:val="002954BA"/>
    <w:rsid w:val="002A3CB1"/>
    <w:rsid w:val="002A4FCD"/>
    <w:rsid w:val="002A5859"/>
    <w:rsid w:val="002B2B08"/>
    <w:rsid w:val="002B4603"/>
    <w:rsid w:val="002B4DF2"/>
    <w:rsid w:val="002C0A50"/>
    <w:rsid w:val="002C0ED8"/>
    <w:rsid w:val="002D0444"/>
    <w:rsid w:val="002D1CBC"/>
    <w:rsid w:val="002E0EAC"/>
    <w:rsid w:val="002F7BA8"/>
    <w:rsid w:val="00313D50"/>
    <w:rsid w:val="00317534"/>
    <w:rsid w:val="003207E2"/>
    <w:rsid w:val="00320F4B"/>
    <w:rsid w:val="00321AC8"/>
    <w:rsid w:val="0033616E"/>
    <w:rsid w:val="00342DBF"/>
    <w:rsid w:val="00353F93"/>
    <w:rsid w:val="003545BC"/>
    <w:rsid w:val="00355280"/>
    <w:rsid w:val="00355D8D"/>
    <w:rsid w:val="0035716A"/>
    <w:rsid w:val="0036135F"/>
    <w:rsid w:val="003665F2"/>
    <w:rsid w:val="00366E4D"/>
    <w:rsid w:val="0037274A"/>
    <w:rsid w:val="003729B6"/>
    <w:rsid w:val="00374A59"/>
    <w:rsid w:val="00377F92"/>
    <w:rsid w:val="00380CC5"/>
    <w:rsid w:val="0038139A"/>
    <w:rsid w:val="00397003"/>
    <w:rsid w:val="00397288"/>
    <w:rsid w:val="00397823"/>
    <w:rsid w:val="003A0432"/>
    <w:rsid w:val="003A4543"/>
    <w:rsid w:val="003B3D73"/>
    <w:rsid w:val="003C0B4C"/>
    <w:rsid w:val="003C261A"/>
    <w:rsid w:val="003C3492"/>
    <w:rsid w:val="003C3C5B"/>
    <w:rsid w:val="003D14EF"/>
    <w:rsid w:val="003D7D3D"/>
    <w:rsid w:val="003E6C07"/>
    <w:rsid w:val="003F32B2"/>
    <w:rsid w:val="003F38C9"/>
    <w:rsid w:val="003F5350"/>
    <w:rsid w:val="00400EF2"/>
    <w:rsid w:val="00404DBD"/>
    <w:rsid w:val="0041129E"/>
    <w:rsid w:val="0041477C"/>
    <w:rsid w:val="00414931"/>
    <w:rsid w:val="00414D32"/>
    <w:rsid w:val="00415C89"/>
    <w:rsid w:val="004173BF"/>
    <w:rsid w:val="00423820"/>
    <w:rsid w:val="00423D2B"/>
    <w:rsid w:val="00427E23"/>
    <w:rsid w:val="00432A84"/>
    <w:rsid w:val="00443B47"/>
    <w:rsid w:val="00445429"/>
    <w:rsid w:val="004502E0"/>
    <w:rsid w:val="00453804"/>
    <w:rsid w:val="00454840"/>
    <w:rsid w:val="00461BE6"/>
    <w:rsid w:val="004633B8"/>
    <w:rsid w:val="00470E74"/>
    <w:rsid w:val="00471621"/>
    <w:rsid w:val="00480068"/>
    <w:rsid w:val="00491888"/>
    <w:rsid w:val="004A09D1"/>
    <w:rsid w:val="004B3417"/>
    <w:rsid w:val="004C2C39"/>
    <w:rsid w:val="004C56B7"/>
    <w:rsid w:val="004D3EDD"/>
    <w:rsid w:val="004D7090"/>
    <w:rsid w:val="004E5E0E"/>
    <w:rsid w:val="004F20F4"/>
    <w:rsid w:val="004F23AA"/>
    <w:rsid w:val="004F463F"/>
    <w:rsid w:val="004F4DFF"/>
    <w:rsid w:val="004F6CA3"/>
    <w:rsid w:val="00503D8F"/>
    <w:rsid w:val="0051195E"/>
    <w:rsid w:val="00512197"/>
    <w:rsid w:val="00513230"/>
    <w:rsid w:val="0051773E"/>
    <w:rsid w:val="00526E50"/>
    <w:rsid w:val="0053008F"/>
    <w:rsid w:val="005350C1"/>
    <w:rsid w:val="00536205"/>
    <w:rsid w:val="00546AD7"/>
    <w:rsid w:val="005505E9"/>
    <w:rsid w:val="00555BD8"/>
    <w:rsid w:val="00555F59"/>
    <w:rsid w:val="00561B2E"/>
    <w:rsid w:val="00565A48"/>
    <w:rsid w:val="00576192"/>
    <w:rsid w:val="0058127D"/>
    <w:rsid w:val="005872E6"/>
    <w:rsid w:val="00590A66"/>
    <w:rsid w:val="005940B1"/>
    <w:rsid w:val="005967BA"/>
    <w:rsid w:val="005A3397"/>
    <w:rsid w:val="005B1342"/>
    <w:rsid w:val="005B330C"/>
    <w:rsid w:val="005B66FB"/>
    <w:rsid w:val="005B7460"/>
    <w:rsid w:val="005B7696"/>
    <w:rsid w:val="005C5FEB"/>
    <w:rsid w:val="005D0D70"/>
    <w:rsid w:val="005D11EF"/>
    <w:rsid w:val="005D19FF"/>
    <w:rsid w:val="005D3251"/>
    <w:rsid w:val="005D4F80"/>
    <w:rsid w:val="005E4321"/>
    <w:rsid w:val="005E50DB"/>
    <w:rsid w:val="005E690E"/>
    <w:rsid w:val="005F6DBB"/>
    <w:rsid w:val="00600141"/>
    <w:rsid w:val="0060155A"/>
    <w:rsid w:val="00601E91"/>
    <w:rsid w:val="00603EB1"/>
    <w:rsid w:val="00605E0A"/>
    <w:rsid w:val="006154AF"/>
    <w:rsid w:val="0062606C"/>
    <w:rsid w:val="00626707"/>
    <w:rsid w:val="00626B89"/>
    <w:rsid w:val="00632491"/>
    <w:rsid w:val="00636C2B"/>
    <w:rsid w:val="00636CA1"/>
    <w:rsid w:val="006374D9"/>
    <w:rsid w:val="006424DF"/>
    <w:rsid w:val="00645A7B"/>
    <w:rsid w:val="00646EA2"/>
    <w:rsid w:val="00650E55"/>
    <w:rsid w:val="00654B09"/>
    <w:rsid w:val="0066025D"/>
    <w:rsid w:val="00663A41"/>
    <w:rsid w:val="0067181C"/>
    <w:rsid w:val="00674046"/>
    <w:rsid w:val="00676ACC"/>
    <w:rsid w:val="006827D5"/>
    <w:rsid w:val="00691EDC"/>
    <w:rsid w:val="006A1B79"/>
    <w:rsid w:val="006A2477"/>
    <w:rsid w:val="006A412E"/>
    <w:rsid w:val="006A480D"/>
    <w:rsid w:val="006A60AD"/>
    <w:rsid w:val="006A7277"/>
    <w:rsid w:val="006B1D3A"/>
    <w:rsid w:val="006B3955"/>
    <w:rsid w:val="006B6F98"/>
    <w:rsid w:val="006C14AD"/>
    <w:rsid w:val="006C429F"/>
    <w:rsid w:val="006C63D7"/>
    <w:rsid w:val="006C7EBF"/>
    <w:rsid w:val="006C7FD3"/>
    <w:rsid w:val="006D1234"/>
    <w:rsid w:val="006D4B10"/>
    <w:rsid w:val="006D5431"/>
    <w:rsid w:val="006D63AD"/>
    <w:rsid w:val="006E2F0F"/>
    <w:rsid w:val="006E32E6"/>
    <w:rsid w:val="006F29E3"/>
    <w:rsid w:val="00702978"/>
    <w:rsid w:val="00703D2A"/>
    <w:rsid w:val="0071158B"/>
    <w:rsid w:val="00723768"/>
    <w:rsid w:val="00724E9A"/>
    <w:rsid w:val="0072773E"/>
    <w:rsid w:val="00731078"/>
    <w:rsid w:val="007378FA"/>
    <w:rsid w:val="00741FAE"/>
    <w:rsid w:val="007427BA"/>
    <w:rsid w:val="007455D2"/>
    <w:rsid w:val="007469E1"/>
    <w:rsid w:val="0075254E"/>
    <w:rsid w:val="00754296"/>
    <w:rsid w:val="0075458D"/>
    <w:rsid w:val="00754ED4"/>
    <w:rsid w:val="00765642"/>
    <w:rsid w:val="007670FF"/>
    <w:rsid w:val="00770A9A"/>
    <w:rsid w:val="007737F0"/>
    <w:rsid w:val="00780AD3"/>
    <w:rsid w:val="007811A0"/>
    <w:rsid w:val="00786912"/>
    <w:rsid w:val="00787139"/>
    <w:rsid w:val="007922FF"/>
    <w:rsid w:val="00793352"/>
    <w:rsid w:val="00793CE6"/>
    <w:rsid w:val="00795E7B"/>
    <w:rsid w:val="007A7094"/>
    <w:rsid w:val="007B11DF"/>
    <w:rsid w:val="007B18BE"/>
    <w:rsid w:val="007B2E80"/>
    <w:rsid w:val="007B3AAE"/>
    <w:rsid w:val="007B49E4"/>
    <w:rsid w:val="007C1904"/>
    <w:rsid w:val="007C4A9B"/>
    <w:rsid w:val="007D135B"/>
    <w:rsid w:val="007D5037"/>
    <w:rsid w:val="007D5433"/>
    <w:rsid w:val="007D5E63"/>
    <w:rsid w:val="007F00B3"/>
    <w:rsid w:val="007F3E4A"/>
    <w:rsid w:val="007F708E"/>
    <w:rsid w:val="007F7E05"/>
    <w:rsid w:val="008133FD"/>
    <w:rsid w:val="00813B75"/>
    <w:rsid w:val="00813EE0"/>
    <w:rsid w:val="008204F4"/>
    <w:rsid w:val="00823EEB"/>
    <w:rsid w:val="008258BD"/>
    <w:rsid w:val="00827707"/>
    <w:rsid w:val="00830FFB"/>
    <w:rsid w:val="00845C60"/>
    <w:rsid w:val="00850EF4"/>
    <w:rsid w:val="008605DB"/>
    <w:rsid w:val="008608E6"/>
    <w:rsid w:val="00862802"/>
    <w:rsid w:val="00865844"/>
    <w:rsid w:val="00866B93"/>
    <w:rsid w:val="00874AC8"/>
    <w:rsid w:val="00876493"/>
    <w:rsid w:val="00876926"/>
    <w:rsid w:val="00880AC8"/>
    <w:rsid w:val="00881241"/>
    <w:rsid w:val="00881C8E"/>
    <w:rsid w:val="00882F1E"/>
    <w:rsid w:val="00884FC6"/>
    <w:rsid w:val="00885207"/>
    <w:rsid w:val="0088523D"/>
    <w:rsid w:val="00885362"/>
    <w:rsid w:val="00885555"/>
    <w:rsid w:val="008857FA"/>
    <w:rsid w:val="00886655"/>
    <w:rsid w:val="008876C1"/>
    <w:rsid w:val="00891739"/>
    <w:rsid w:val="00894506"/>
    <w:rsid w:val="0089550F"/>
    <w:rsid w:val="008A0DA1"/>
    <w:rsid w:val="008A0ED8"/>
    <w:rsid w:val="008A164F"/>
    <w:rsid w:val="008A1C3B"/>
    <w:rsid w:val="008A3AF5"/>
    <w:rsid w:val="008A7353"/>
    <w:rsid w:val="008B02A0"/>
    <w:rsid w:val="008B0EB0"/>
    <w:rsid w:val="008C4F1E"/>
    <w:rsid w:val="008D0F87"/>
    <w:rsid w:val="008E5085"/>
    <w:rsid w:val="008E64B3"/>
    <w:rsid w:val="008F01B0"/>
    <w:rsid w:val="008F0CDF"/>
    <w:rsid w:val="008F0F4D"/>
    <w:rsid w:val="008F30DD"/>
    <w:rsid w:val="008F61FC"/>
    <w:rsid w:val="00906F96"/>
    <w:rsid w:val="00915091"/>
    <w:rsid w:val="00917081"/>
    <w:rsid w:val="00922A39"/>
    <w:rsid w:val="009364FA"/>
    <w:rsid w:val="0093743B"/>
    <w:rsid w:val="00941C21"/>
    <w:rsid w:val="00946E78"/>
    <w:rsid w:val="00951478"/>
    <w:rsid w:val="009536A8"/>
    <w:rsid w:val="009638E3"/>
    <w:rsid w:val="0096771D"/>
    <w:rsid w:val="009716F6"/>
    <w:rsid w:val="009766B6"/>
    <w:rsid w:val="00990131"/>
    <w:rsid w:val="00991EFF"/>
    <w:rsid w:val="00996F02"/>
    <w:rsid w:val="009A0BDF"/>
    <w:rsid w:val="009A5541"/>
    <w:rsid w:val="009A6C85"/>
    <w:rsid w:val="009B2363"/>
    <w:rsid w:val="009B3047"/>
    <w:rsid w:val="009B5EE7"/>
    <w:rsid w:val="009C1D6D"/>
    <w:rsid w:val="009C40E4"/>
    <w:rsid w:val="009C4DF7"/>
    <w:rsid w:val="009C4FE7"/>
    <w:rsid w:val="009C66DA"/>
    <w:rsid w:val="009C7BC4"/>
    <w:rsid w:val="009D03D1"/>
    <w:rsid w:val="009D13F0"/>
    <w:rsid w:val="009D68F2"/>
    <w:rsid w:val="009E2646"/>
    <w:rsid w:val="009E3BAD"/>
    <w:rsid w:val="009E40F6"/>
    <w:rsid w:val="00A062C6"/>
    <w:rsid w:val="00A1156C"/>
    <w:rsid w:val="00A140B8"/>
    <w:rsid w:val="00A153D7"/>
    <w:rsid w:val="00A16AA4"/>
    <w:rsid w:val="00A22296"/>
    <w:rsid w:val="00A229B7"/>
    <w:rsid w:val="00A25838"/>
    <w:rsid w:val="00A27AB4"/>
    <w:rsid w:val="00A36419"/>
    <w:rsid w:val="00A401E4"/>
    <w:rsid w:val="00A43FDB"/>
    <w:rsid w:val="00A45332"/>
    <w:rsid w:val="00A463AB"/>
    <w:rsid w:val="00A52D56"/>
    <w:rsid w:val="00A53543"/>
    <w:rsid w:val="00A56066"/>
    <w:rsid w:val="00A61FB3"/>
    <w:rsid w:val="00A62ABF"/>
    <w:rsid w:val="00A756D7"/>
    <w:rsid w:val="00A75FC3"/>
    <w:rsid w:val="00A818C8"/>
    <w:rsid w:val="00A8227E"/>
    <w:rsid w:val="00A866CC"/>
    <w:rsid w:val="00A929AD"/>
    <w:rsid w:val="00A93B20"/>
    <w:rsid w:val="00AA3DF1"/>
    <w:rsid w:val="00AA5891"/>
    <w:rsid w:val="00AA59BE"/>
    <w:rsid w:val="00AB2CB5"/>
    <w:rsid w:val="00AB70E9"/>
    <w:rsid w:val="00AC0D74"/>
    <w:rsid w:val="00AC65EC"/>
    <w:rsid w:val="00AD6A88"/>
    <w:rsid w:val="00AD7A02"/>
    <w:rsid w:val="00AE2C21"/>
    <w:rsid w:val="00AE6073"/>
    <w:rsid w:val="00AE6A8A"/>
    <w:rsid w:val="00B0540A"/>
    <w:rsid w:val="00B05471"/>
    <w:rsid w:val="00B07D99"/>
    <w:rsid w:val="00B16270"/>
    <w:rsid w:val="00B2008B"/>
    <w:rsid w:val="00B205DC"/>
    <w:rsid w:val="00B21B19"/>
    <w:rsid w:val="00B23D97"/>
    <w:rsid w:val="00B24AC1"/>
    <w:rsid w:val="00B3376A"/>
    <w:rsid w:val="00B346E1"/>
    <w:rsid w:val="00B42BBD"/>
    <w:rsid w:val="00B51AF8"/>
    <w:rsid w:val="00B526A6"/>
    <w:rsid w:val="00B55852"/>
    <w:rsid w:val="00B608C1"/>
    <w:rsid w:val="00B65120"/>
    <w:rsid w:val="00B7083E"/>
    <w:rsid w:val="00B71C69"/>
    <w:rsid w:val="00B806EE"/>
    <w:rsid w:val="00B838BD"/>
    <w:rsid w:val="00B83B10"/>
    <w:rsid w:val="00B83ED3"/>
    <w:rsid w:val="00BA6B59"/>
    <w:rsid w:val="00BB256C"/>
    <w:rsid w:val="00BB2CC1"/>
    <w:rsid w:val="00BB6130"/>
    <w:rsid w:val="00BC188D"/>
    <w:rsid w:val="00BC1F63"/>
    <w:rsid w:val="00BC341A"/>
    <w:rsid w:val="00BC5017"/>
    <w:rsid w:val="00BC54F3"/>
    <w:rsid w:val="00BE0DA3"/>
    <w:rsid w:val="00BE6ABE"/>
    <w:rsid w:val="00BF032C"/>
    <w:rsid w:val="00BF43C8"/>
    <w:rsid w:val="00BF4B1E"/>
    <w:rsid w:val="00BF5533"/>
    <w:rsid w:val="00BF639A"/>
    <w:rsid w:val="00C004A0"/>
    <w:rsid w:val="00C006D0"/>
    <w:rsid w:val="00C007C3"/>
    <w:rsid w:val="00C02B40"/>
    <w:rsid w:val="00C051F2"/>
    <w:rsid w:val="00C058B2"/>
    <w:rsid w:val="00C06151"/>
    <w:rsid w:val="00C1035B"/>
    <w:rsid w:val="00C12087"/>
    <w:rsid w:val="00C162EA"/>
    <w:rsid w:val="00C174A7"/>
    <w:rsid w:val="00C21C73"/>
    <w:rsid w:val="00C22C64"/>
    <w:rsid w:val="00C23DB3"/>
    <w:rsid w:val="00C25E49"/>
    <w:rsid w:val="00C303A5"/>
    <w:rsid w:val="00C30CAE"/>
    <w:rsid w:val="00C3139D"/>
    <w:rsid w:val="00C314FA"/>
    <w:rsid w:val="00C31C09"/>
    <w:rsid w:val="00C33CEF"/>
    <w:rsid w:val="00C34962"/>
    <w:rsid w:val="00C360A1"/>
    <w:rsid w:val="00C3774A"/>
    <w:rsid w:val="00C42095"/>
    <w:rsid w:val="00C429B8"/>
    <w:rsid w:val="00C44A49"/>
    <w:rsid w:val="00C45A03"/>
    <w:rsid w:val="00C5026F"/>
    <w:rsid w:val="00C51AD6"/>
    <w:rsid w:val="00C52B55"/>
    <w:rsid w:val="00C52E62"/>
    <w:rsid w:val="00C538AB"/>
    <w:rsid w:val="00C53DA6"/>
    <w:rsid w:val="00C55356"/>
    <w:rsid w:val="00C564CC"/>
    <w:rsid w:val="00C62F6B"/>
    <w:rsid w:val="00C71773"/>
    <w:rsid w:val="00C775EC"/>
    <w:rsid w:val="00C81FCC"/>
    <w:rsid w:val="00C825F4"/>
    <w:rsid w:val="00C82AAC"/>
    <w:rsid w:val="00C91948"/>
    <w:rsid w:val="00C9262A"/>
    <w:rsid w:val="00C92986"/>
    <w:rsid w:val="00C97425"/>
    <w:rsid w:val="00CA4204"/>
    <w:rsid w:val="00CA64D4"/>
    <w:rsid w:val="00CB50DE"/>
    <w:rsid w:val="00CB55F3"/>
    <w:rsid w:val="00CC1063"/>
    <w:rsid w:val="00CC2343"/>
    <w:rsid w:val="00CC4561"/>
    <w:rsid w:val="00CC4E6D"/>
    <w:rsid w:val="00CC739A"/>
    <w:rsid w:val="00CD2CC2"/>
    <w:rsid w:val="00CD5CFB"/>
    <w:rsid w:val="00CD7168"/>
    <w:rsid w:val="00CD7839"/>
    <w:rsid w:val="00CE0F9A"/>
    <w:rsid w:val="00CF51D3"/>
    <w:rsid w:val="00CF55E6"/>
    <w:rsid w:val="00D03952"/>
    <w:rsid w:val="00D07A38"/>
    <w:rsid w:val="00D12EE6"/>
    <w:rsid w:val="00D22AD1"/>
    <w:rsid w:val="00D32850"/>
    <w:rsid w:val="00D42095"/>
    <w:rsid w:val="00D445EF"/>
    <w:rsid w:val="00D51FEB"/>
    <w:rsid w:val="00D54290"/>
    <w:rsid w:val="00D54E1A"/>
    <w:rsid w:val="00D63729"/>
    <w:rsid w:val="00D63F3F"/>
    <w:rsid w:val="00D81DFD"/>
    <w:rsid w:val="00DA1FA1"/>
    <w:rsid w:val="00DA3577"/>
    <w:rsid w:val="00DA762E"/>
    <w:rsid w:val="00DA7892"/>
    <w:rsid w:val="00DB1C56"/>
    <w:rsid w:val="00DC17FB"/>
    <w:rsid w:val="00DD131F"/>
    <w:rsid w:val="00DD3CF5"/>
    <w:rsid w:val="00DD6A36"/>
    <w:rsid w:val="00DF0B5A"/>
    <w:rsid w:val="00DF2575"/>
    <w:rsid w:val="00DF5910"/>
    <w:rsid w:val="00DF6A2D"/>
    <w:rsid w:val="00E02A0C"/>
    <w:rsid w:val="00E0322C"/>
    <w:rsid w:val="00E05F27"/>
    <w:rsid w:val="00E12F50"/>
    <w:rsid w:val="00E17C98"/>
    <w:rsid w:val="00E23F1E"/>
    <w:rsid w:val="00E3427E"/>
    <w:rsid w:val="00E45D6A"/>
    <w:rsid w:val="00E51743"/>
    <w:rsid w:val="00E528BB"/>
    <w:rsid w:val="00E56771"/>
    <w:rsid w:val="00E5734D"/>
    <w:rsid w:val="00E67683"/>
    <w:rsid w:val="00E70A70"/>
    <w:rsid w:val="00E762CE"/>
    <w:rsid w:val="00E8496A"/>
    <w:rsid w:val="00E86035"/>
    <w:rsid w:val="00E911C9"/>
    <w:rsid w:val="00E9496B"/>
    <w:rsid w:val="00EA359A"/>
    <w:rsid w:val="00EA465C"/>
    <w:rsid w:val="00EC15EB"/>
    <w:rsid w:val="00ED11E6"/>
    <w:rsid w:val="00EE3A5F"/>
    <w:rsid w:val="00EE4978"/>
    <w:rsid w:val="00EE4A60"/>
    <w:rsid w:val="00EE6594"/>
    <w:rsid w:val="00EE78E9"/>
    <w:rsid w:val="00EE7D2D"/>
    <w:rsid w:val="00EF7BFC"/>
    <w:rsid w:val="00F0036E"/>
    <w:rsid w:val="00F03FF1"/>
    <w:rsid w:val="00F1157A"/>
    <w:rsid w:val="00F11977"/>
    <w:rsid w:val="00F161A2"/>
    <w:rsid w:val="00F20F22"/>
    <w:rsid w:val="00F225F6"/>
    <w:rsid w:val="00F241E2"/>
    <w:rsid w:val="00F2456B"/>
    <w:rsid w:val="00F25551"/>
    <w:rsid w:val="00F31295"/>
    <w:rsid w:val="00F3329D"/>
    <w:rsid w:val="00F40E6A"/>
    <w:rsid w:val="00F4172B"/>
    <w:rsid w:val="00F522AA"/>
    <w:rsid w:val="00F55594"/>
    <w:rsid w:val="00F57964"/>
    <w:rsid w:val="00F60257"/>
    <w:rsid w:val="00F63DCB"/>
    <w:rsid w:val="00F72CAC"/>
    <w:rsid w:val="00F735C7"/>
    <w:rsid w:val="00F75DD3"/>
    <w:rsid w:val="00F760C3"/>
    <w:rsid w:val="00F8061E"/>
    <w:rsid w:val="00F81A8C"/>
    <w:rsid w:val="00F82E82"/>
    <w:rsid w:val="00F91BDC"/>
    <w:rsid w:val="00F93D07"/>
    <w:rsid w:val="00F9426F"/>
    <w:rsid w:val="00FA29C3"/>
    <w:rsid w:val="00FA37AA"/>
    <w:rsid w:val="00FA3B6D"/>
    <w:rsid w:val="00FB46CE"/>
    <w:rsid w:val="00FC6D37"/>
    <w:rsid w:val="00FD1EC5"/>
    <w:rsid w:val="00FD4B6C"/>
    <w:rsid w:val="00FD6AA9"/>
    <w:rsid w:val="00FE0736"/>
    <w:rsid w:val="00FF4EBA"/>
    <w:rsid w:val="00FF50A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7C77"/>
  <w15:chartTrackingRefBased/>
  <w15:docId w15:val="{0CB0447D-35E4-479F-B63B-00453492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3C3492"/>
    <w:pPr>
      <w:autoSpaceDE w:val="0"/>
      <w:autoSpaceDN w:val="0"/>
      <w:adjustRightInd w:val="0"/>
      <w:spacing w:after="0" w:line="240" w:lineRule="auto"/>
    </w:pPr>
    <w:rPr>
      <w:rFonts w:ascii="Arial" w:hAnsi="Arial" w:cs="Arial"/>
      <w:color w:val="000000"/>
      <w:kern w:val="0"/>
      <w:sz w:val="24"/>
      <w:szCs w:val="24"/>
    </w:rPr>
  </w:style>
  <w:style w:type="paragraph" w:styleId="Normalwebb">
    <w:name w:val="Normal (Web)"/>
    <w:basedOn w:val="Normal"/>
    <w:uiPriority w:val="99"/>
    <w:unhideWhenUsed/>
    <w:rsid w:val="00E528B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semiHidden/>
    <w:unhideWhenUsed/>
    <w:rsid w:val="001E019C"/>
    <w:rPr>
      <w:color w:val="0000FF"/>
      <w:u w:val="single"/>
    </w:rPr>
  </w:style>
  <w:style w:type="character" w:styleId="Kommentarsreferens">
    <w:name w:val="annotation reference"/>
    <w:basedOn w:val="Standardstycketeckensnitt"/>
    <w:uiPriority w:val="99"/>
    <w:semiHidden/>
    <w:unhideWhenUsed/>
    <w:rsid w:val="00FE0736"/>
    <w:rPr>
      <w:sz w:val="16"/>
      <w:szCs w:val="16"/>
    </w:rPr>
  </w:style>
  <w:style w:type="paragraph" w:styleId="Kommentarer">
    <w:name w:val="annotation text"/>
    <w:basedOn w:val="Normal"/>
    <w:link w:val="KommentarerChar"/>
    <w:uiPriority w:val="99"/>
    <w:unhideWhenUsed/>
    <w:qFormat/>
    <w:rsid w:val="00FE0736"/>
    <w:pPr>
      <w:spacing w:line="240" w:lineRule="auto"/>
    </w:pPr>
    <w:rPr>
      <w:sz w:val="20"/>
      <w:szCs w:val="20"/>
    </w:rPr>
  </w:style>
  <w:style w:type="character" w:customStyle="1" w:styleId="KommentarerChar">
    <w:name w:val="Kommentarer Char"/>
    <w:basedOn w:val="Standardstycketeckensnitt"/>
    <w:link w:val="Kommentarer"/>
    <w:uiPriority w:val="99"/>
    <w:rsid w:val="00FE0736"/>
    <w:rPr>
      <w:sz w:val="20"/>
      <w:szCs w:val="20"/>
    </w:rPr>
  </w:style>
  <w:style w:type="paragraph" w:styleId="Kommentarsmne">
    <w:name w:val="annotation subject"/>
    <w:basedOn w:val="Kommentarer"/>
    <w:next w:val="Kommentarer"/>
    <w:link w:val="KommentarsmneChar"/>
    <w:uiPriority w:val="99"/>
    <w:semiHidden/>
    <w:unhideWhenUsed/>
    <w:rsid w:val="00FE0736"/>
    <w:rPr>
      <w:b/>
      <w:bCs/>
    </w:rPr>
  </w:style>
  <w:style w:type="character" w:customStyle="1" w:styleId="KommentarsmneChar">
    <w:name w:val="Kommentarsämne Char"/>
    <w:basedOn w:val="KommentarerChar"/>
    <w:link w:val="Kommentarsmne"/>
    <w:uiPriority w:val="99"/>
    <w:semiHidden/>
    <w:rsid w:val="00FE0736"/>
    <w:rPr>
      <w:b/>
      <w:bCs/>
      <w:sz w:val="20"/>
      <w:szCs w:val="20"/>
    </w:rPr>
  </w:style>
  <w:style w:type="paragraph" w:styleId="Liststycke">
    <w:name w:val="List Paragraph"/>
    <w:basedOn w:val="Normal"/>
    <w:uiPriority w:val="34"/>
    <w:qFormat/>
    <w:rsid w:val="00FD4B6C"/>
    <w:pPr>
      <w:ind w:left="720"/>
      <w:contextualSpacing/>
    </w:pPr>
  </w:style>
  <w:style w:type="paragraph" w:customStyle="1" w:styleId="123">
    <w:name w:val="123"/>
    <w:basedOn w:val="Normal"/>
    <w:link w:val="123Char"/>
    <w:qFormat/>
    <w:rsid w:val="00F760C3"/>
    <w:pPr>
      <w:keepNext/>
      <w:tabs>
        <w:tab w:val="num" w:pos="851"/>
      </w:tabs>
      <w:spacing w:after="120" w:line="312" w:lineRule="auto"/>
      <w:ind w:left="851" w:hanging="576"/>
      <w:outlineLvl w:val="1"/>
    </w:pPr>
    <w:rPr>
      <w:rFonts w:ascii="Arial" w:eastAsia="Times New Roman" w:hAnsi="Arial" w:cs="Times New Roman"/>
      <w:kern w:val="0"/>
      <w:sz w:val="20"/>
      <w:szCs w:val="20"/>
      <w:lang w:eastAsia="sv-SE"/>
      <w14:ligatures w14:val="none"/>
    </w:rPr>
  </w:style>
  <w:style w:type="character" w:customStyle="1" w:styleId="123Char">
    <w:name w:val="123 Char"/>
    <w:basedOn w:val="Standardstycketeckensnitt"/>
    <w:link w:val="123"/>
    <w:rsid w:val="00F760C3"/>
    <w:rPr>
      <w:rFonts w:ascii="Arial" w:eastAsia="Times New Roman" w:hAnsi="Arial" w:cs="Times New Roman"/>
      <w:kern w:val="0"/>
      <w:sz w:val="20"/>
      <w:szCs w:val="20"/>
      <w:lang w:eastAsia="sv-SE"/>
      <w14:ligatures w14:val="none"/>
    </w:rPr>
  </w:style>
  <w:style w:type="paragraph" w:styleId="Revision">
    <w:name w:val="Revision"/>
    <w:hidden/>
    <w:uiPriority w:val="99"/>
    <w:semiHidden/>
    <w:rsid w:val="00C12087"/>
    <w:pPr>
      <w:spacing w:after="0" w:line="240" w:lineRule="auto"/>
    </w:pPr>
  </w:style>
  <w:style w:type="character" w:styleId="AnvndHyperlnk">
    <w:name w:val="FollowedHyperlink"/>
    <w:basedOn w:val="Standardstycketeckensnitt"/>
    <w:uiPriority w:val="99"/>
    <w:semiHidden/>
    <w:unhideWhenUsed/>
    <w:rsid w:val="00B51A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13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belok.se/innovationsupphandling-sammanhallen-drifttjanst-for-geoenergianlaggninga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D881D636A33040B44CA3E28A7ACA21" ma:contentTypeVersion="19" ma:contentTypeDescription="Skapa ett nytt dokument." ma:contentTypeScope="" ma:versionID="02de6a0c8acbfd09edc13049fd1ecfca">
  <xsd:schema xmlns:xsd="http://www.w3.org/2001/XMLSchema" xmlns:xs="http://www.w3.org/2001/XMLSchema" xmlns:p="http://schemas.microsoft.com/office/2006/metadata/properties" xmlns:ns1="http://schemas.microsoft.com/sharepoint/v3" xmlns:ns2="c5c7cef5-72b0-4130-9324-a6e7454301c2" xmlns:ns3="f51bab5f-0ed0-40a8-8f36-6fe936a64348" targetNamespace="http://schemas.microsoft.com/office/2006/metadata/properties" ma:root="true" ma:fieldsID="07b5829c502218644370b95255f3a00d" ns1:_="" ns2:_="" ns3:_="">
    <xsd:import namespace="http://schemas.microsoft.com/sharepoint/v3"/>
    <xsd:import namespace="c5c7cef5-72b0-4130-9324-a6e7454301c2"/>
    <xsd:import namespace="f51bab5f-0ed0-40a8-8f36-6fe936a643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Kommenta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genskaper för enhetlig efterlevnadsprincip" ma:hidden="true" ma:internalName="_ip_UnifiedCompliancePolicyProperties">
      <xsd:simpleType>
        <xsd:restriction base="dms:Note"/>
      </xsd:simpleType>
    </xsd:element>
    <xsd:element name="_ip_UnifiedCompliancePolicyUIAction" ma:index="25"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7cef5-72b0-4130-9324-a6e745430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0673cd2f-ce6e-4ea0-afbc-30713b89691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mentar" ma:index="23" nillable="true" ma:displayName="Kommentar" ma:format="Dropdown" ma:internalName="Kommentar">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bab5f-0ed0-40a8-8f36-6fe936a643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988232-94e4-4e5f-a833-fb2c907e1b95}" ma:internalName="TaxCatchAll" ma:showField="CatchAllData" ma:web="f51bab5f-0ed0-40a8-8f36-6fe936a6434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Kommentar xmlns="c5c7cef5-72b0-4130-9324-a6e7454301c2" xsi:nil="true"/>
    <_ip_UnifiedCompliancePolicyProperties xmlns="http://schemas.microsoft.com/sharepoint/v3" xsi:nil="true"/>
    <TaxCatchAll xmlns="f51bab5f-0ed0-40a8-8f36-6fe936a64348" xsi:nil="true"/>
    <lcf76f155ced4ddcb4097134ff3c332f xmlns="c5c7cef5-72b0-4130-9324-a6e7454301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B64D9-8C70-479F-AE2D-1DCECD9559CD}"/>
</file>

<file path=customXml/itemProps2.xml><?xml version="1.0" encoding="utf-8"?>
<ds:datastoreItem xmlns:ds="http://schemas.openxmlformats.org/officeDocument/2006/customXml" ds:itemID="{DC05456E-F97A-40BB-A021-61121E28E360}">
  <ds:schemaRefs>
    <ds:schemaRef ds:uri="http://schemas.openxmlformats.org/officeDocument/2006/bibliography"/>
  </ds:schemaRefs>
</ds:datastoreItem>
</file>

<file path=customXml/itemProps3.xml><?xml version="1.0" encoding="utf-8"?>
<ds:datastoreItem xmlns:ds="http://schemas.openxmlformats.org/officeDocument/2006/customXml" ds:itemID="{C64C302A-29D1-4867-898C-743912E8EFA2}">
  <ds:schemaRefs>
    <ds:schemaRef ds:uri="http://schemas.microsoft.com/office/2006/metadata/properties"/>
    <ds:schemaRef ds:uri="http://schemas.microsoft.com/office/infopath/2007/PartnerControls"/>
    <ds:schemaRef ds:uri="http://schemas.microsoft.com/sharepoint/v3"/>
    <ds:schemaRef ds:uri="c5c7cef5-72b0-4130-9324-a6e7454301c2"/>
    <ds:schemaRef ds:uri="f51bab5f-0ed0-40a8-8f36-6fe936a64348"/>
  </ds:schemaRefs>
</ds:datastoreItem>
</file>

<file path=customXml/itemProps4.xml><?xml version="1.0" encoding="utf-8"?>
<ds:datastoreItem xmlns:ds="http://schemas.openxmlformats.org/officeDocument/2006/customXml" ds:itemID="{C62482EF-7811-4960-B5A8-596689225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5468</Words>
  <Characters>28986</Characters>
  <Application>Microsoft Office Word</Application>
  <DocSecurity>0</DocSecurity>
  <Lines>241</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Aminoff Erika</dc:creator>
  <cp:keywords/>
  <dc:description/>
  <cp:lastModifiedBy>Jessica Johansson</cp:lastModifiedBy>
  <cp:revision>465</cp:revision>
  <cp:lastPrinted>2025-01-31T14:50:00Z</cp:lastPrinted>
  <dcterms:created xsi:type="dcterms:W3CDTF">2025-02-20T12:40:00Z</dcterms:created>
  <dcterms:modified xsi:type="dcterms:W3CDTF">2025-09-29T15:40:00Z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0x0101003CD881D636A33040B44CA3E28A7ACA21</vt:lpwstr>
  </property>
  <property fmtid="{D5CDD505-2E9C-101B-9397-08002B2CF9AE}" pid="4" name="MediaServiceImageTags">
    <vt:lpwstr/>
  </property>
</Properties>
</file>